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B74" w:rsidRPr="00ED7BF1" w:rsidRDefault="00382DDB" w:rsidP="00382DDB">
      <w:pPr>
        <w:spacing w:after="0"/>
        <w:rPr>
          <w:sz w:val="24"/>
          <w:szCs w:val="24"/>
        </w:rPr>
      </w:pPr>
      <w:bookmarkStart w:id="0" w:name="_GoBack"/>
      <w:bookmarkEnd w:id="0"/>
      <w:r w:rsidRPr="00ED7BF1">
        <w:rPr>
          <w:sz w:val="24"/>
          <w:szCs w:val="24"/>
        </w:rPr>
        <w:t xml:space="preserve">A </w:t>
      </w:r>
      <w:r w:rsidR="00DF5697" w:rsidRPr="00ED7BF1">
        <w:rPr>
          <w:sz w:val="24"/>
          <w:szCs w:val="24"/>
        </w:rPr>
        <w:t>Regular</w:t>
      </w:r>
      <w:r w:rsidR="00EC3DD6" w:rsidRPr="00ED7BF1">
        <w:rPr>
          <w:sz w:val="24"/>
          <w:szCs w:val="24"/>
        </w:rPr>
        <w:t xml:space="preserve"> Hearing </w:t>
      </w:r>
      <w:r w:rsidRPr="00ED7BF1">
        <w:rPr>
          <w:sz w:val="24"/>
          <w:szCs w:val="24"/>
        </w:rPr>
        <w:t xml:space="preserve">was held on </w:t>
      </w:r>
      <w:r w:rsidR="00DF5697" w:rsidRPr="00ED7BF1">
        <w:rPr>
          <w:sz w:val="24"/>
          <w:szCs w:val="24"/>
        </w:rPr>
        <w:t xml:space="preserve">September 12, </w:t>
      </w:r>
      <w:r w:rsidRPr="00ED7BF1">
        <w:rPr>
          <w:sz w:val="24"/>
          <w:szCs w:val="24"/>
        </w:rPr>
        <w:t>201</w:t>
      </w:r>
      <w:r w:rsidR="0046483F" w:rsidRPr="00ED7BF1">
        <w:rPr>
          <w:sz w:val="24"/>
          <w:szCs w:val="24"/>
        </w:rPr>
        <w:t>8</w:t>
      </w:r>
      <w:r w:rsidRPr="00ED7BF1">
        <w:rPr>
          <w:sz w:val="24"/>
          <w:szCs w:val="24"/>
        </w:rPr>
        <w:t xml:space="preserve"> at 6:</w:t>
      </w:r>
      <w:r w:rsidR="0077200D" w:rsidRPr="00ED7BF1">
        <w:rPr>
          <w:sz w:val="24"/>
          <w:szCs w:val="24"/>
        </w:rPr>
        <w:t>0</w:t>
      </w:r>
      <w:r w:rsidRPr="00ED7BF1">
        <w:rPr>
          <w:sz w:val="24"/>
          <w:szCs w:val="24"/>
        </w:rPr>
        <w:t>0 p.m. in the Village Hall, 8892 South Street.</w:t>
      </w:r>
    </w:p>
    <w:p w:rsidR="00382DDB" w:rsidRPr="00ED7BF1" w:rsidRDefault="00382DDB" w:rsidP="00382DDB">
      <w:pPr>
        <w:spacing w:after="0"/>
        <w:rPr>
          <w:sz w:val="24"/>
          <w:szCs w:val="24"/>
        </w:rPr>
      </w:pPr>
    </w:p>
    <w:p w:rsidR="00382DDB" w:rsidRPr="00ED7BF1" w:rsidRDefault="00382DDB" w:rsidP="00382DDB">
      <w:pPr>
        <w:spacing w:after="0"/>
        <w:rPr>
          <w:sz w:val="24"/>
          <w:szCs w:val="24"/>
        </w:rPr>
      </w:pPr>
      <w:r w:rsidRPr="00ED7BF1">
        <w:rPr>
          <w:sz w:val="24"/>
          <w:szCs w:val="24"/>
        </w:rPr>
        <w:t>Present were:  Mayor Jean Saroodis</w:t>
      </w:r>
    </w:p>
    <w:p w:rsidR="00382DDB" w:rsidRPr="00ED7BF1" w:rsidRDefault="00382DDB" w:rsidP="00382DDB">
      <w:pPr>
        <w:spacing w:after="0"/>
        <w:rPr>
          <w:sz w:val="24"/>
          <w:szCs w:val="24"/>
        </w:rPr>
      </w:pPr>
      <w:r w:rsidRPr="00ED7BF1">
        <w:rPr>
          <w:sz w:val="24"/>
          <w:szCs w:val="24"/>
        </w:rPr>
        <w:t>Trustees: Lukins, Hinman, Sims, Perkins</w:t>
      </w:r>
    </w:p>
    <w:p w:rsidR="003B1A6B" w:rsidRPr="00ED7BF1" w:rsidRDefault="00382DDB" w:rsidP="00382DDB">
      <w:pPr>
        <w:spacing w:after="0"/>
        <w:rPr>
          <w:sz w:val="24"/>
          <w:szCs w:val="24"/>
        </w:rPr>
      </w:pPr>
      <w:r w:rsidRPr="00ED7BF1">
        <w:rPr>
          <w:sz w:val="24"/>
          <w:szCs w:val="24"/>
        </w:rPr>
        <w:t>Also present:  David James, Fire Chief</w:t>
      </w:r>
      <w:r w:rsidR="003B1A6B" w:rsidRPr="00ED7BF1">
        <w:rPr>
          <w:sz w:val="24"/>
          <w:szCs w:val="24"/>
        </w:rPr>
        <w:t xml:space="preserve"> </w:t>
      </w:r>
      <w:r w:rsidR="00EC3DD6" w:rsidRPr="00ED7BF1">
        <w:rPr>
          <w:sz w:val="24"/>
          <w:szCs w:val="24"/>
        </w:rPr>
        <w:t>(Enter 6:</w:t>
      </w:r>
      <w:r w:rsidR="00F933C3" w:rsidRPr="00ED7BF1">
        <w:rPr>
          <w:sz w:val="24"/>
          <w:szCs w:val="24"/>
        </w:rPr>
        <w:t>40</w:t>
      </w:r>
      <w:r w:rsidR="00EC3DD6" w:rsidRPr="00ED7BF1">
        <w:rPr>
          <w:sz w:val="24"/>
          <w:szCs w:val="24"/>
        </w:rPr>
        <w:t>)</w:t>
      </w:r>
      <w:r w:rsidR="00734C37" w:rsidRPr="00ED7BF1">
        <w:rPr>
          <w:sz w:val="24"/>
          <w:szCs w:val="24"/>
        </w:rPr>
        <w:t xml:space="preserve">(Exit </w:t>
      </w:r>
      <w:r w:rsidR="00F933C3" w:rsidRPr="00ED7BF1">
        <w:rPr>
          <w:sz w:val="24"/>
          <w:szCs w:val="24"/>
        </w:rPr>
        <w:t>7</w:t>
      </w:r>
      <w:r w:rsidR="00734C37" w:rsidRPr="00ED7BF1">
        <w:rPr>
          <w:sz w:val="24"/>
          <w:szCs w:val="24"/>
        </w:rPr>
        <w:t>:</w:t>
      </w:r>
      <w:r w:rsidR="00F933C3" w:rsidRPr="00ED7BF1">
        <w:rPr>
          <w:sz w:val="24"/>
          <w:szCs w:val="24"/>
        </w:rPr>
        <w:t>31</w:t>
      </w:r>
      <w:r w:rsidR="003B1A6B" w:rsidRPr="00ED7BF1">
        <w:rPr>
          <w:sz w:val="24"/>
          <w:szCs w:val="24"/>
        </w:rPr>
        <w:t>)</w:t>
      </w:r>
      <w:r w:rsidRPr="00ED7BF1">
        <w:rPr>
          <w:sz w:val="24"/>
          <w:szCs w:val="24"/>
        </w:rPr>
        <w:t>; Glyn Fritsch,</w:t>
      </w:r>
      <w:r w:rsidR="00F933C3" w:rsidRPr="00ED7BF1">
        <w:rPr>
          <w:sz w:val="24"/>
          <w:szCs w:val="24"/>
        </w:rPr>
        <w:t xml:space="preserve"> </w:t>
      </w:r>
      <w:r w:rsidRPr="00ED7BF1">
        <w:rPr>
          <w:sz w:val="24"/>
          <w:szCs w:val="24"/>
        </w:rPr>
        <w:t>Judge;</w:t>
      </w:r>
      <w:r w:rsidR="00F933C3" w:rsidRPr="00ED7BF1">
        <w:rPr>
          <w:sz w:val="24"/>
          <w:szCs w:val="24"/>
        </w:rPr>
        <w:t xml:space="preserve"> (Exit 7:36)</w:t>
      </w:r>
      <w:r w:rsidRPr="00ED7BF1">
        <w:rPr>
          <w:sz w:val="24"/>
          <w:szCs w:val="24"/>
        </w:rPr>
        <w:t xml:space="preserve"> </w:t>
      </w:r>
      <w:r w:rsidR="00013DFB" w:rsidRPr="00ED7BF1">
        <w:rPr>
          <w:sz w:val="24"/>
          <w:szCs w:val="24"/>
        </w:rPr>
        <w:t>Jeff Goodell</w:t>
      </w:r>
      <w:r w:rsidR="00F933C3" w:rsidRPr="00ED7BF1">
        <w:rPr>
          <w:sz w:val="24"/>
          <w:szCs w:val="24"/>
        </w:rPr>
        <w:t xml:space="preserve"> </w:t>
      </w:r>
      <w:r w:rsidR="00013DFB" w:rsidRPr="00ED7BF1">
        <w:rPr>
          <w:sz w:val="24"/>
          <w:szCs w:val="24"/>
        </w:rPr>
        <w:t>, Assistant Superintendent;</w:t>
      </w:r>
      <w:r w:rsidR="00F933C3" w:rsidRPr="00ED7BF1">
        <w:rPr>
          <w:sz w:val="24"/>
          <w:szCs w:val="24"/>
        </w:rPr>
        <w:t xml:space="preserve"> </w:t>
      </w:r>
      <w:r w:rsidR="00210664" w:rsidRPr="00ED7BF1">
        <w:rPr>
          <w:sz w:val="24"/>
          <w:szCs w:val="24"/>
        </w:rPr>
        <w:t xml:space="preserve"> </w:t>
      </w:r>
      <w:r w:rsidRPr="00ED7BF1">
        <w:rPr>
          <w:sz w:val="24"/>
          <w:szCs w:val="24"/>
        </w:rPr>
        <w:t>Jeannine Powers, Village Clerk;</w:t>
      </w:r>
      <w:r w:rsidR="00F933C3" w:rsidRPr="00ED7BF1">
        <w:rPr>
          <w:sz w:val="24"/>
          <w:szCs w:val="24"/>
        </w:rPr>
        <w:t xml:space="preserve"> Christine Spoor, Deputy Clerk; </w:t>
      </w:r>
      <w:r w:rsidRPr="00ED7BF1">
        <w:rPr>
          <w:sz w:val="24"/>
          <w:szCs w:val="24"/>
        </w:rPr>
        <w:t xml:space="preserve"> </w:t>
      </w:r>
      <w:r w:rsidR="00DF5697" w:rsidRPr="00ED7BF1">
        <w:rPr>
          <w:sz w:val="24"/>
          <w:szCs w:val="24"/>
        </w:rPr>
        <w:t>Greg Gilfus, Officer in Charge</w:t>
      </w:r>
      <w:r w:rsidR="00EC3DD6" w:rsidRPr="00ED7BF1">
        <w:rPr>
          <w:sz w:val="24"/>
          <w:szCs w:val="24"/>
        </w:rPr>
        <w:t>;</w:t>
      </w:r>
      <w:r w:rsidR="00F933C3" w:rsidRPr="00ED7BF1">
        <w:rPr>
          <w:sz w:val="24"/>
          <w:szCs w:val="24"/>
        </w:rPr>
        <w:t xml:space="preserve"> (Exit 7:36) Diane Scheufele, Treasurer; Fredrick Ely</w:t>
      </w:r>
      <w:r w:rsidR="00FB29A3" w:rsidRPr="00ED7BF1">
        <w:rPr>
          <w:sz w:val="24"/>
          <w:szCs w:val="24"/>
        </w:rPr>
        <w:t>,</w:t>
      </w:r>
      <w:r w:rsidR="00F933C3" w:rsidRPr="00ED7BF1">
        <w:rPr>
          <w:sz w:val="24"/>
          <w:szCs w:val="24"/>
        </w:rPr>
        <w:t xml:space="preserve"> (Enter 6:40) (Exit 7:31)</w:t>
      </w:r>
      <w:r w:rsidR="00FB29A3" w:rsidRPr="00ED7BF1">
        <w:rPr>
          <w:sz w:val="24"/>
          <w:szCs w:val="24"/>
        </w:rPr>
        <w:t>;</w:t>
      </w:r>
      <w:r w:rsidR="00F933C3" w:rsidRPr="00ED7BF1">
        <w:rPr>
          <w:sz w:val="24"/>
          <w:szCs w:val="24"/>
        </w:rPr>
        <w:t xml:space="preserve"> </w:t>
      </w:r>
      <w:r w:rsidR="00C36685" w:rsidRPr="00ED7BF1">
        <w:rPr>
          <w:sz w:val="24"/>
          <w:szCs w:val="24"/>
        </w:rPr>
        <w:t xml:space="preserve">Megan </w:t>
      </w:r>
      <w:proofErr w:type="spellStart"/>
      <w:r w:rsidR="00C36685" w:rsidRPr="00ED7BF1">
        <w:rPr>
          <w:sz w:val="24"/>
          <w:szCs w:val="24"/>
        </w:rPr>
        <w:t>E</w:t>
      </w:r>
      <w:r w:rsidR="00FB29A3" w:rsidRPr="00ED7BF1">
        <w:rPr>
          <w:sz w:val="24"/>
          <w:szCs w:val="24"/>
        </w:rPr>
        <w:t>h</w:t>
      </w:r>
      <w:r w:rsidR="00C36685" w:rsidRPr="00ED7BF1">
        <w:rPr>
          <w:sz w:val="24"/>
          <w:szCs w:val="24"/>
        </w:rPr>
        <w:t>rhart</w:t>
      </w:r>
      <w:proofErr w:type="spellEnd"/>
      <w:r w:rsidR="00C36685" w:rsidRPr="00ED7BF1">
        <w:rPr>
          <w:sz w:val="24"/>
          <w:szCs w:val="24"/>
        </w:rPr>
        <w:t xml:space="preserve"> Citizen</w:t>
      </w:r>
      <w:r w:rsidR="00FB29A3" w:rsidRPr="00ED7BF1">
        <w:rPr>
          <w:sz w:val="24"/>
          <w:szCs w:val="24"/>
        </w:rPr>
        <w:t xml:space="preserve">; Amanda </w:t>
      </w:r>
      <w:proofErr w:type="spellStart"/>
      <w:r w:rsidR="00FB29A3" w:rsidRPr="00ED7BF1">
        <w:rPr>
          <w:sz w:val="24"/>
          <w:szCs w:val="24"/>
        </w:rPr>
        <w:t>Mazzoni</w:t>
      </w:r>
      <w:proofErr w:type="spellEnd"/>
      <w:r w:rsidR="00FB29A3" w:rsidRPr="00ED7BF1">
        <w:rPr>
          <w:sz w:val="24"/>
          <w:szCs w:val="24"/>
        </w:rPr>
        <w:t xml:space="preserve"> CNY Reg</w:t>
      </w:r>
      <w:r w:rsidR="00F64464" w:rsidRPr="00ED7BF1">
        <w:rPr>
          <w:sz w:val="24"/>
          <w:szCs w:val="24"/>
        </w:rPr>
        <w:t>.</w:t>
      </w:r>
      <w:r w:rsidR="00FB29A3" w:rsidRPr="00ED7BF1">
        <w:rPr>
          <w:sz w:val="24"/>
          <w:szCs w:val="24"/>
        </w:rPr>
        <w:t xml:space="preserve"> Planning, (Exit 6:38); Richard Cunningham </w:t>
      </w:r>
      <w:proofErr w:type="spellStart"/>
      <w:r w:rsidR="00FB29A3" w:rsidRPr="00ED7BF1">
        <w:rPr>
          <w:sz w:val="24"/>
          <w:szCs w:val="24"/>
        </w:rPr>
        <w:t>Thoma</w:t>
      </w:r>
      <w:proofErr w:type="spellEnd"/>
      <w:r w:rsidR="00FB29A3" w:rsidRPr="00ED7BF1">
        <w:rPr>
          <w:sz w:val="24"/>
          <w:szCs w:val="24"/>
        </w:rPr>
        <w:t xml:space="preserve">, (Exit 6:51); Tom &amp; Jill </w:t>
      </w:r>
      <w:proofErr w:type="spellStart"/>
      <w:r w:rsidR="00FB29A3" w:rsidRPr="00ED7BF1">
        <w:rPr>
          <w:sz w:val="24"/>
          <w:szCs w:val="24"/>
        </w:rPr>
        <w:t>Pacholyk</w:t>
      </w:r>
      <w:proofErr w:type="spellEnd"/>
      <w:r w:rsidR="00FB29A3" w:rsidRPr="00ED7BF1">
        <w:rPr>
          <w:sz w:val="24"/>
          <w:szCs w:val="24"/>
        </w:rPr>
        <w:t>, (Enter 6:25) (Exit 7:09).</w:t>
      </w:r>
    </w:p>
    <w:p w:rsidR="00EC3DD6" w:rsidRPr="00ED7BF1" w:rsidRDefault="00EC3DD6" w:rsidP="00382DDB">
      <w:pPr>
        <w:spacing w:after="0"/>
        <w:rPr>
          <w:sz w:val="24"/>
          <w:szCs w:val="24"/>
        </w:rPr>
      </w:pPr>
    </w:p>
    <w:p w:rsidR="00382DDB" w:rsidRPr="00ED7BF1" w:rsidRDefault="00382DDB" w:rsidP="00382DDB">
      <w:pPr>
        <w:spacing w:after="0"/>
        <w:rPr>
          <w:sz w:val="24"/>
          <w:szCs w:val="24"/>
        </w:rPr>
      </w:pPr>
      <w:r w:rsidRPr="00ED7BF1">
        <w:rPr>
          <w:sz w:val="24"/>
          <w:szCs w:val="24"/>
        </w:rPr>
        <w:t>Mayor Saroodis opened the meeting with the Pledge to the Flag.</w:t>
      </w:r>
    </w:p>
    <w:p w:rsidR="00DD09B2" w:rsidRPr="00ED7BF1" w:rsidRDefault="00DD09B2" w:rsidP="00382DDB">
      <w:pPr>
        <w:spacing w:after="0"/>
        <w:rPr>
          <w:sz w:val="24"/>
          <w:szCs w:val="24"/>
        </w:rPr>
      </w:pPr>
    </w:p>
    <w:p w:rsidR="00F0181B" w:rsidRPr="00ED7BF1" w:rsidRDefault="00F0181B" w:rsidP="00F0181B">
      <w:pPr>
        <w:spacing w:after="0"/>
        <w:rPr>
          <w:sz w:val="24"/>
          <w:szCs w:val="24"/>
        </w:rPr>
      </w:pPr>
      <w:r w:rsidRPr="00ED7BF1">
        <w:rPr>
          <w:b/>
          <w:sz w:val="24"/>
          <w:szCs w:val="24"/>
          <w:u w:val="single"/>
        </w:rPr>
        <w:t>MINUTES</w:t>
      </w:r>
    </w:p>
    <w:p w:rsidR="00F0181B" w:rsidRPr="00ED7BF1" w:rsidRDefault="00F0181B" w:rsidP="00F0181B">
      <w:pPr>
        <w:spacing w:after="0"/>
        <w:rPr>
          <w:sz w:val="24"/>
          <w:szCs w:val="24"/>
        </w:rPr>
      </w:pPr>
      <w:proofErr w:type="gramStart"/>
      <w:r w:rsidRPr="00ED7BF1">
        <w:rPr>
          <w:sz w:val="24"/>
          <w:szCs w:val="24"/>
        </w:rPr>
        <w:t>Trustee</w:t>
      </w:r>
      <w:r w:rsidR="00AA1804" w:rsidRPr="00ED7BF1">
        <w:rPr>
          <w:sz w:val="24"/>
          <w:szCs w:val="24"/>
        </w:rPr>
        <w:t xml:space="preserve"> </w:t>
      </w:r>
      <w:r w:rsidR="00FB29A3" w:rsidRPr="00ED7BF1">
        <w:rPr>
          <w:sz w:val="24"/>
          <w:szCs w:val="24"/>
        </w:rPr>
        <w:t>Hinman</w:t>
      </w:r>
      <w:r w:rsidRPr="00ED7BF1">
        <w:rPr>
          <w:sz w:val="24"/>
          <w:szCs w:val="24"/>
        </w:rPr>
        <w:t>, made the motion, seconded by Trustee</w:t>
      </w:r>
      <w:r w:rsidR="00593B6E" w:rsidRPr="00ED7BF1">
        <w:rPr>
          <w:sz w:val="24"/>
          <w:szCs w:val="24"/>
        </w:rPr>
        <w:t xml:space="preserve"> </w:t>
      </w:r>
      <w:r w:rsidR="00210664" w:rsidRPr="00ED7BF1">
        <w:rPr>
          <w:sz w:val="24"/>
          <w:szCs w:val="24"/>
        </w:rPr>
        <w:t>Perkins</w:t>
      </w:r>
      <w:r w:rsidRPr="00ED7BF1">
        <w:rPr>
          <w:sz w:val="24"/>
          <w:szCs w:val="24"/>
        </w:rPr>
        <w:t>, all ayes</w:t>
      </w:r>
      <w:r w:rsidR="00885D09" w:rsidRPr="00ED7BF1">
        <w:rPr>
          <w:sz w:val="24"/>
          <w:szCs w:val="24"/>
        </w:rPr>
        <w:t>,</w:t>
      </w:r>
      <w:r w:rsidRPr="00ED7BF1">
        <w:rPr>
          <w:sz w:val="24"/>
          <w:szCs w:val="24"/>
        </w:rPr>
        <w:t xml:space="preserve"> to approve </w:t>
      </w:r>
      <w:r w:rsidR="00586610" w:rsidRPr="00ED7BF1">
        <w:rPr>
          <w:sz w:val="24"/>
          <w:szCs w:val="24"/>
        </w:rPr>
        <w:t xml:space="preserve">Regular meeting </w:t>
      </w:r>
      <w:r w:rsidRPr="00ED7BF1">
        <w:rPr>
          <w:sz w:val="24"/>
          <w:szCs w:val="24"/>
        </w:rPr>
        <w:t>minutes</w:t>
      </w:r>
      <w:r w:rsidR="00AF2BFB" w:rsidRPr="00ED7BF1">
        <w:rPr>
          <w:sz w:val="24"/>
          <w:szCs w:val="24"/>
        </w:rPr>
        <w:t xml:space="preserve"> from August</w:t>
      </w:r>
      <w:r w:rsidR="007B7606" w:rsidRPr="00ED7BF1">
        <w:rPr>
          <w:sz w:val="24"/>
          <w:szCs w:val="24"/>
        </w:rPr>
        <w:t xml:space="preserve"> </w:t>
      </w:r>
      <w:r w:rsidR="00DF5697" w:rsidRPr="00ED7BF1">
        <w:rPr>
          <w:sz w:val="24"/>
          <w:szCs w:val="24"/>
        </w:rPr>
        <w:t>8</w:t>
      </w:r>
      <w:r w:rsidR="00BC06AC" w:rsidRPr="00ED7BF1">
        <w:rPr>
          <w:sz w:val="24"/>
          <w:szCs w:val="24"/>
        </w:rPr>
        <w:t>, 2018 and Special meeting minutes August 15, 2018.</w:t>
      </w:r>
      <w:proofErr w:type="gramEnd"/>
      <w:r w:rsidR="00BC06AC" w:rsidRPr="00ED7BF1">
        <w:rPr>
          <w:sz w:val="24"/>
          <w:szCs w:val="24"/>
        </w:rPr>
        <w:t xml:space="preserve">  </w:t>
      </w:r>
    </w:p>
    <w:p w:rsidR="00F0181B" w:rsidRPr="00ED7BF1" w:rsidRDefault="00F0181B" w:rsidP="00F0181B">
      <w:pPr>
        <w:spacing w:after="0"/>
        <w:rPr>
          <w:b/>
          <w:sz w:val="24"/>
          <w:szCs w:val="24"/>
        </w:rPr>
      </w:pPr>
      <w:r w:rsidRPr="00ED7BF1">
        <w:rPr>
          <w:b/>
          <w:sz w:val="24"/>
          <w:szCs w:val="24"/>
        </w:rPr>
        <w:t>Reso#</w:t>
      </w:r>
      <w:r w:rsidR="00F34FA7" w:rsidRPr="00ED7BF1">
        <w:rPr>
          <w:b/>
          <w:sz w:val="24"/>
          <w:szCs w:val="24"/>
        </w:rPr>
        <w:t>1</w:t>
      </w:r>
      <w:r w:rsidR="00DF5697" w:rsidRPr="00ED7BF1">
        <w:rPr>
          <w:b/>
          <w:sz w:val="24"/>
          <w:szCs w:val="24"/>
        </w:rPr>
        <w:t>59</w:t>
      </w:r>
      <w:r w:rsidR="00F34FA7" w:rsidRPr="00ED7BF1">
        <w:rPr>
          <w:b/>
          <w:sz w:val="24"/>
          <w:szCs w:val="24"/>
        </w:rPr>
        <w:t>-2018</w:t>
      </w:r>
    </w:p>
    <w:p w:rsidR="00A945B2" w:rsidRPr="00ED7BF1" w:rsidRDefault="00A945B2" w:rsidP="00210664">
      <w:pPr>
        <w:spacing w:after="0"/>
        <w:rPr>
          <w:b/>
          <w:sz w:val="24"/>
          <w:szCs w:val="24"/>
        </w:rPr>
      </w:pPr>
    </w:p>
    <w:p w:rsidR="00210664" w:rsidRPr="00ED7BF1" w:rsidRDefault="00210664" w:rsidP="00210664">
      <w:pPr>
        <w:spacing w:after="0"/>
        <w:rPr>
          <w:b/>
          <w:sz w:val="24"/>
          <w:szCs w:val="24"/>
          <w:u w:val="single"/>
        </w:rPr>
      </w:pPr>
      <w:r w:rsidRPr="00ED7BF1">
        <w:rPr>
          <w:b/>
          <w:sz w:val="24"/>
          <w:szCs w:val="24"/>
          <w:u w:val="single"/>
        </w:rPr>
        <w:t>VISITORS:</w:t>
      </w:r>
    </w:p>
    <w:p w:rsidR="00210664" w:rsidRPr="00ED7BF1" w:rsidRDefault="00210664" w:rsidP="00210664">
      <w:pPr>
        <w:spacing w:after="0"/>
        <w:rPr>
          <w:sz w:val="24"/>
          <w:szCs w:val="24"/>
        </w:rPr>
      </w:pPr>
      <w:r w:rsidRPr="00ED7BF1">
        <w:rPr>
          <w:sz w:val="24"/>
          <w:szCs w:val="24"/>
        </w:rPr>
        <w:t xml:space="preserve">Amanda </w:t>
      </w:r>
      <w:proofErr w:type="spellStart"/>
      <w:r w:rsidRPr="00ED7BF1">
        <w:rPr>
          <w:sz w:val="24"/>
          <w:szCs w:val="24"/>
        </w:rPr>
        <w:t>Mazzoni</w:t>
      </w:r>
      <w:proofErr w:type="spellEnd"/>
      <w:r w:rsidRPr="00ED7BF1">
        <w:rPr>
          <w:sz w:val="24"/>
          <w:szCs w:val="24"/>
        </w:rPr>
        <w:t xml:space="preserve"> Senior Planner for Central New York Regional Planning and Development discussed with the board the options of converting streetlights to LED.  She went on to explain there are two options the first being the municipal purchase option where the Village would purchase the streetlights and maintain, the second option is the utility owned option where the Village would be required to pay NYSEG for the unexpired life cost of the existing streetlights. NYSEG would then perform conversion to LED upon request from the Village and would continue to maintain the streetlights.  Trustee Sims made the motion, seconded by Trustee Perkins, all ayes</w:t>
      </w:r>
      <w:r w:rsidR="00E33D35" w:rsidRPr="00ED7BF1">
        <w:rPr>
          <w:sz w:val="24"/>
          <w:szCs w:val="24"/>
        </w:rPr>
        <w:t>, to</w:t>
      </w:r>
      <w:r w:rsidR="00E33D35" w:rsidRPr="00ED7BF1">
        <w:rPr>
          <w:b/>
          <w:sz w:val="24"/>
          <w:szCs w:val="24"/>
        </w:rPr>
        <w:t xml:space="preserve"> </w:t>
      </w:r>
      <w:r w:rsidR="00E33D35" w:rsidRPr="00ED7BF1">
        <w:rPr>
          <w:sz w:val="24"/>
          <w:szCs w:val="24"/>
        </w:rPr>
        <w:t xml:space="preserve">proceed with Utility owned option, through NYSEG. </w:t>
      </w:r>
    </w:p>
    <w:p w:rsidR="00D56F10" w:rsidRPr="00ED7BF1" w:rsidRDefault="00D56F10" w:rsidP="00F0181B">
      <w:pPr>
        <w:spacing w:after="0"/>
        <w:rPr>
          <w:b/>
          <w:sz w:val="24"/>
          <w:szCs w:val="24"/>
        </w:rPr>
      </w:pPr>
      <w:r w:rsidRPr="00ED7BF1">
        <w:rPr>
          <w:b/>
          <w:sz w:val="24"/>
          <w:szCs w:val="24"/>
        </w:rPr>
        <w:t>Reso#160-2018</w:t>
      </w:r>
    </w:p>
    <w:p w:rsidR="003540CD" w:rsidRPr="00ED7BF1" w:rsidRDefault="003540CD" w:rsidP="00F0181B">
      <w:pPr>
        <w:spacing w:after="0"/>
        <w:rPr>
          <w:b/>
          <w:sz w:val="24"/>
          <w:szCs w:val="24"/>
        </w:rPr>
      </w:pPr>
    </w:p>
    <w:p w:rsidR="004618E0" w:rsidRPr="00ED7BF1" w:rsidRDefault="003540CD" w:rsidP="00F0181B">
      <w:pPr>
        <w:spacing w:after="0"/>
        <w:rPr>
          <w:b/>
          <w:sz w:val="24"/>
          <w:szCs w:val="24"/>
          <w:u w:val="single"/>
        </w:rPr>
      </w:pPr>
      <w:r w:rsidRPr="00ED7BF1">
        <w:rPr>
          <w:b/>
          <w:sz w:val="24"/>
          <w:szCs w:val="24"/>
          <w:u w:val="single"/>
        </w:rPr>
        <w:t xml:space="preserve">BENCHMARKING </w:t>
      </w:r>
      <w:r w:rsidR="00AF2BFB" w:rsidRPr="00ED7BF1">
        <w:rPr>
          <w:b/>
          <w:sz w:val="24"/>
          <w:szCs w:val="24"/>
          <w:u w:val="single"/>
        </w:rPr>
        <w:t xml:space="preserve">RESOLUTION </w:t>
      </w:r>
    </w:p>
    <w:tbl>
      <w:tblPr>
        <w:tblW w:w="0" w:type="auto"/>
        <w:tblLayout w:type="fixed"/>
        <w:tblCellMar>
          <w:left w:w="72" w:type="dxa"/>
          <w:right w:w="72" w:type="dxa"/>
        </w:tblCellMar>
        <w:tblLook w:val="04A0" w:firstRow="1" w:lastRow="0" w:firstColumn="1" w:lastColumn="0" w:noHBand="0" w:noVBand="1"/>
      </w:tblPr>
      <w:tblGrid>
        <w:gridCol w:w="450"/>
        <w:gridCol w:w="3438"/>
      </w:tblGrid>
      <w:tr w:rsidR="00A945B2" w:rsidRPr="00ED7BF1" w:rsidTr="001502AC">
        <w:tc>
          <w:tcPr>
            <w:tcW w:w="450" w:type="dxa"/>
          </w:tcPr>
          <w:p w:rsidR="00A945B2" w:rsidRPr="00ED7BF1" w:rsidRDefault="00A945B2">
            <w:pPr>
              <w:snapToGrid w:val="0"/>
              <w:rPr>
                <w:sz w:val="24"/>
                <w:szCs w:val="24"/>
              </w:rPr>
            </w:pPr>
          </w:p>
        </w:tc>
        <w:tc>
          <w:tcPr>
            <w:tcW w:w="3438" w:type="dxa"/>
            <w:vAlign w:val="center"/>
          </w:tcPr>
          <w:p w:rsidR="00A945B2" w:rsidRPr="00ED7BF1" w:rsidRDefault="00A945B2">
            <w:pPr>
              <w:snapToGrid w:val="0"/>
              <w:rPr>
                <w:sz w:val="24"/>
                <w:szCs w:val="24"/>
              </w:rPr>
            </w:pPr>
          </w:p>
        </w:tc>
      </w:tr>
    </w:tbl>
    <w:p w:rsidR="00A945B2" w:rsidRPr="00ED7BF1" w:rsidRDefault="001502AC" w:rsidP="00A945B2">
      <w:pPr>
        <w:rPr>
          <w:sz w:val="24"/>
          <w:szCs w:val="24"/>
        </w:rPr>
      </w:pPr>
      <w:r w:rsidRPr="00ED7BF1">
        <w:rPr>
          <w:sz w:val="24"/>
          <w:szCs w:val="24"/>
        </w:rPr>
        <w:t xml:space="preserve">             </w:t>
      </w:r>
      <w:r w:rsidR="00912684" w:rsidRPr="00ED7BF1">
        <w:rPr>
          <w:sz w:val="24"/>
          <w:szCs w:val="24"/>
        </w:rPr>
        <w:t xml:space="preserve">The </w:t>
      </w:r>
      <w:r w:rsidR="00A945B2" w:rsidRPr="00ED7BF1">
        <w:rPr>
          <w:b/>
          <w:sz w:val="24"/>
          <w:szCs w:val="24"/>
        </w:rPr>
        <w:t>WEEDSPORT</w:t>
      </w:r>
      <w:r w:rsidR="00A945B2" w:rsidRPr="00ED7BF1">
        <w:rPr>
          <w:sz w:val="24"/>
          <w:szCs w:val="24"/>
        </w:rPr>
        <w:t xml:space="preserve"> </w:t>
      </w:r>
      <w:r w:rsidR="00A945B2" w:rsidRPr="00ED7BF1">
        <w:rPr>
          <w:b/>
          <w:sz w:val="24"/>
          <w:szCs w:val="24"/>
        </w:rPr>
        <w:t>BOARD</w:t>
      </w:r>
      <w:r w:rsidR="00912684" w:rsidRPr="00ED7BF1">
        <w:rPr>
          <w:b/>
          <w:sz w:val="24"/>
          <w:szCs w:val="24"/>
        </w:rPr>
        <w:t xml:space="preserve"> OF TRUSTEES OF THE </w:t>
      </w:r>
      <w:r w:rsidR="00912684" w:rsidRPr="00ED7BF1">
        <w:rPr>
          <w:sz w:val="24"/>
          <w:szCs w:val="24"/>
        </w:rPr>
        <w:t>Village of Weedsport,</w:t>
      </w:r>
      <w:r w:rsidR="00912684" w:rsidRPr="00ED7BF1">
        <w:rPr>
          <w:b/>
          <w:sz w:val="24"/>
          <w:szCs w:val="24"/>
        </w:rPr>
        <w:t xml:space="preserve"> </w:t>
      </w:r>
      <w:r w:rsidR="00912684" w:rsidRPr="00ED7BF1">
        <w:rPr>
          <w:sz w:val="24"/>
          <w:szCs w:val="24"/>
        </w:rPr>
        <w:t>in the County of Cayuga, State of New York, met in regular session at the Municipal Building, located at 8892 South Street, in the Village of Weedsport, County of Cayuga, State of New York, on September 12, 2018 at 6:00 pm</w:t>
      </w:r>
      <w:proofErr w:type="gramStart"/>
      <w:r w:rsidR="00912684" w:rsidRPr="00ED7BF1">
        <w:rPr>
          <w:sz w:val="24"/>
          <w:szCs w:val="24"/>
        </w:rPr>
        <w:t>..</w:t>
      </w:r>
      <w:proofErr w:type="gramEnd"/>
    </w:p>
    <w:p w:rsidR="00912684" w:rsidRPr="00ED7BF1" w:rsidRDefault="00A945B2" w:rsidP="00A945B2">
      <w:pPr>
        <w:rPr>
          <w:sz w:val="24"/>
          <w:szCs w:val="24"/>
        </w:rPr>
      </w:pPr>
      <w:r w:rsidRPr="00ED7BF1">
        <w:rPr>
          <w:sz w:val="24"/>
          <w:szCs w:val="24"/>
        </w:rPr>
        <w:t xml:space="preserve">                   </w:t>
      </w:r>
      <w:r w:rsidR="00912684" w:rsidRPr="00ED7BF1">
        <w:rPr>
          <w:sz w:val="24"/>
          <w:szCs w:val="24"/>
        </w:rPr>
        <w:t xml:space="preserve">The meeting was called to order by Mayor Jean B. Saroodis, and the following were present, namely:  </w:t>
      </w:r>
    </w:p>
    <w:p w:rsidR="00912684" w:rsidRPr="00ED7BF1" w:rsidRDefault="00912684" w:rsidP="00912684">
      <w:pPr>
        <w:ind w:firstLine="1440"/>
        <w:rPr>
          <w:sz w:val="24"/>
          <w:szCs w:val="24"/>
        </w:rPr>
      </w:pPr>
      <w:r w:rsidRPr="00ED7BF1">
        <w:rPr>
          <w:sz w:val="24"/>
          <w:szCs w:val="24"/>
        </w:rPr>
        <w:lastRenderedPageBreak/>
        <w:tab/>
        <w:t>Trustee/Deputy Mayor</w:t>
      </w:r>
      <w:r w:rsidRPr="00ED7BF1">
        <w:rPr>
          <w:sz w:val="24"/>
          <w:szCs w:val="24"/>
        </w:rPr>
        <w:tab/>
      </w:r>
      <w:r w:rsidRPr="00ED7BF1">
        <w:rPr>
          <w:sz w:val="24"/>
          <w:szCs w:val="24"/>
        </w:rPr>
        <w:tab/>
        <w:t>Chere Perkins</w:t>
      </w:r>
    </w:p>
    <w:p w:rsidR="00912684" w:rsidRPr="00ED7BF1" w:rsidRDefault="00912684" w:rsidP="00912684">
      <w:pPr>
        <w:ind w:firstLine="1440"/>
        <w:rPr>
          <w:sz w:val="24"/>
          <w:szCs w:val="24"/>
        </w:rPr>
      </w:pPr>
      <w:r w:rsidRPr="00ED7BF1">
        <w:rPr>
          <w:color w:val="FF0000"/>
          <w:sz w:val="24"/>
          <w:szCs w:val="24"/>
        </w:rPr>
        <w:tab/>
      </w:r>
      <w:r w:rsidRPr="00ED7BF1">
        <w:rPr>
          <w:sz w:val="24"/>
          <w:szCs w:val="24"/>
        </w:rPr>
        <w:t>Trustee</w:t>
      </w:r>
      <w:r w:rsidRPr="00ED7BF1">
        <w:rPr>
          <w:sz w:val="24"/>
          <w:szCs w:val="24"/>
        </w:rPr>
        <w:tab/>
      </w:r>
      <w:r w:rsidRPr="00ED7BF1">
        <w:rPr>
          <w:sz w:val="24"/>
          <w:szCs w:val="24"/>
        </w:rPr>
        <w:tab/>
      </w:r>
      <w:r w:rsidRPr="00ED7BF1">
        <w:rPr>
          <w:sz w:val="24"/>
          <w:szCs w:val="24"/>
        </w:rPr>
        <w:tab/>
      </w:r>
      <w:r w:rsidRPr="00ED7BF1">
        <w:rPr>
          <w:sz w:val="24"/>
          <w:szCs w:val="24"/>
        </w:rPr>
        <w:tab/>
        <w:t>Chris Lukins</w:t>
      </w:r>
    </w:p>
    <w:p w:rsidR="00912684" w:rsidRPr="00ED7BF1" w:rsidRDefault="00912684" w:rsidP="00912684">
      <w:pPr>
        <w:ind w:firstLine="1440"/>
        <w:rPr>
          <w:sz w:val="24"/>
          <w:szCs w:val="24"/>
        </w:rPr>
      </w:pPr>
      <w:r w:rsidRPr="00ED7BF1">
        <w:rPr>
          <w:sz w:val="24"/>
          <w:szCs w:val="24"/>
        </w:rPr>
        <w:tab/>
        <w:t>Trustee</w:t>
      </w:r>
      <w:r w:rsidRPr="00ED7BF1">
        <w:rPr>
          <w:sz w:val="24"/>
          <w:szCs w:val="24"/>
        </w:rPr>
        <w:tab/>
      </w:r>
      <w:r w:rsidRPr="00ED7BF1">
        <w:rPr>
          <w:sz w:val="24"/>
          <w:szCs w:val="24"/>
        </w:rPr>
        <w:tab/>
      </w:r>
      <w:r w:rsidRPr="00ED7BF1">
        <w:rPr>
          <w:sz w:val="24"/>
          <w:szCs w:val="24"/>
        </w:rPr>
        <w:tab/>
      </w:r>
      <w:r w:rsidRPr="00ED7BF1">
        <w:rPr>
          <w:sz w:val="24"/>
          <w:szCs w:val="24"/>
        </w:rPr>
        <w:tab/>
        <w:t>Harry Hinman</w:t>
      </w:r>
    </w:p>
    <w:p w:rsidR="00912684" w:rsidRPr="00ED7BF1" w:rsidRDefault="00912684" w:rsidP="00912684">
      <w:pPr>
        <w:ind w:firstLine="1440"/>
        <w:rPr>
          <w:sz w:val="24"/>
          <w:szCs w:val="24"/>
        </w:rPr>
      </w:pPr>
      <w:r w:rsidRPr="00ED7BF1">
        <w:rPr>
          <w:sz w:val="24"/>
          <w:szCs w:val="24"/>
        </w:rPr>
        <w:tab/>
        <w:t>Trustee</w:t>
      </w:r>
      <w:r w:rsidRPr="00ED7BF1">
        <w:rPr>
          <w:sz w:val="24"/>
          <w:szCs w:val="24"/>
        </w:rPr>
        <w:tab/>
      </w:r>
      <w:r w:rsidRPr="00ED7BF1">
        <w:rPr>
          <w:sz w:val="24"/>
          <w:szCs w:val="24"/>
        </w:rPr>
        <w:tab/>
      </w:r>
      <w:r w:rsidRPr="00ED7BF1">
        <w:rPr>
          <w:sz w:val="24"/>
          <w:szCs w:val="24"/>
        </w:rPr>
        <w:tab/>
      </w:r>
      <w:r w:rsidRPr="00ED7BF1">
        <w:rPr>
          <w:sz w:val="24"/>
          <w:szCs w:val="24"/>
        </w:rPr>
        <w:tab/>
        <w:t>Steve Sims</w:t>
      </w:r>
    </w:p>
    <w:p w:rsidR="00912684" w:rsidRPr="00ED7BF1" w:rsidRDefault="001502AC" w:rsidP="001502AC">
      <w:pPr>
        <w:spacing w:line="480" w:lineRule="auto"/>
        <w:rPr>
          <w:sz w:val="24"/>
          <w:szCs w:val="24"/>
        </w:rPr>
      </w:pPr>
      <w:r w:rsidRPr="00ED7BF1">
        <w:rPr>
          <w:sz w:val="24"/>
          <w:szCs w:val="24"/>
        </w:rPr>
        <w:t xml:space="preserve">              </w:t>
      </w:r>
      <w:r w:rsidR="00912684" w:rsidRPr="00ED7BF1">
        <w:rPr>
          <w:sz w:val="24"/>
          <w:szCs w:val="24"/>
        </w:rPr>
        <w:t>The following resolutions were moved, seconded and adopted:</w:t>
      </w:r>
    </w:p>
    <w:p w:rsidR="00912684" w:rsidRPr="00ED7BF1" w:rsidRDefault="00912684" w:rsidP="00912684">
      <w:pPr>
        <w:ind w:firstLine="720"/>
        <w:rPr>
          <w:color w:val="000000"/>
          <w:sz w:val="24"/>
          <w:szCs w:val="24"/>
        </w:rPr>
      </w:pPr>
      <w:r w:rsidRPr="00ED7BF1">
        <w:rPr>
          <w:b/>
          <w:sz w:val="24"/>
          <w:szCs w:val="24"/>
        </w:rPr>
        <w:t xml:space="preserve">WHEREAS, </w:t>
      </w:r>
      <w:r w:rsidRPr="00ED7BF1">
        <w:rPr>
          <w:bCs/>
          <w:sz w:val="24"/>
          <w:szCs w:val="24"/>
        </w:rPr>
        <w:t>buildings are the single largest user of energy in the State of New York;  t</w:t>
      </w:r>
      <w:r w:rsidRPr="00ED7BF1">
        <w:rPr>
          <w:color w:val="000000"/>
          <w:sz w:val="24"/>
          <w:szCs w:val="24"/>
        </w:rPr>
        <w:t>he poorest performing buildings typically use several times the energy of the highest performing buildings—for the exact same building use; and</w:t>
      </w:r>
    </w:p>
    <w:p w:rsidR="00912684" w:rsidRPr="00ED7BF1" w:rsidRDefault="00A945B2" w:rsidP="00A945B2">
      <w:pPr>
        <w:rPr>
          <w:color w:val="000000"/>
          <w:sz w:val="24"/>
          <w:szCs w:val="24"/>
        </w:rPr>
      </w:pPr>
      <w:r w:rsidRPr="00ED7BF1">
        <w:rPr>
          <w:color w:val="000000"/>
          <w:sz w:val="24"/>
          <w:szCs w:val="24"/>
        </w:rPr>
        <w:t xml:space="preserve">              </w:t>
      </w:r>
      <w:r w:rsidR="00912684" w:rsidRPr="00ED7BF1">
        <w:rPr>
          <w:b/>
          <w:color w:val="000000"/>
          <w:sz w:val="24"/>
          <w:szCs w:val="24"/>
        </w:rPr>
        <w:t xml:space="preserve">WHEREAS, </w:t>
      </w:r>
      <w:r w:rsidR="00912684" w:rsidRPr="00ED7BF1">
        <w:rPr>
          <w:color w:val="000000"/>
          <w:sz w:val="24"/>
          <w:szCs w:val="24"/>
        </w:rPr>
        <w:t xml:space="preserve">collecting, reporting, and sharing building energy data on a regular basis allows municipal officials and the public to understand the energy performance of municipal buildings relative to similar buildings nationwide, and equipped with this information the </w:t>
      </w:r>
      <w:r w:rsidR="00912684" w:rsidRPr="00ED7BF1">
        <w:rPr>
          <w:sz w:val="24"/>
          <w:szCs w:val="24"/>
        </w:rPr>
        <w:t>Village of Weedsport</w:t>
      </w:r>
      <w:r w:rsidR="00912684" w:rsidRPr="00ED7BF1">
        <w:rPr>
          <w:color w:val="000000"/>
          <w:sz w:val="24"/>
          <w:szCs w:val="24"/>
        </w:rPr>
        <w:t xml:space="preserve"> is able to make smarter, more cost-effective operational and capital investment decisions, reward efficiency, and drive widespread, continuous improvement; and</w:t>
      </w:r>
    </w:p>
    <w:p w:rsidR="00A945B2" w:rsidRPr="00ED7BF1" w:rsidRDefault="00A945B2" w:rsidP="00A945B2">
      <w:pPr>
        <w:rPr>
          <w:sz w:val="24"/>
          <w:szCs w:val="24"/>
        </w:rPr>
      </w:pPr>
      <w:r w:rsidRPr="00ED7BF1">
        <w:rPr>
          <w:color w:val="000000"/>
          <w:sz w:val="24"/>
          <w:szCs w:val="24"/>
        </w:rPr>
        <w:t xml:space="preserve">             </w:t>
      </w:r>
      <w:r w:rsidR="00912684" w:rsidRPr="00ED7BF1">
        <w:rPr>
          <w:b/>
          <w:color w:val="000000"/>
          <w:sz w:val="24"/>
          <w:szCs w:val="24"/>
        </w:rPr>
        <w:t>WHEREAS,</w:t>
      </w:r>
      <w:r w:rsidR="00912684" w:rsidRPr="00ED7BF1">
        <w:rPr>
          <w:color w:val="000000"/>
          <w:sz w:val="24"/>
          <w:szCs w:val="24"/>
        </w:rPr>
        <w:t xml:space="preserve"> the </w:t>
      </w:r>
      <w:r w:rsidR="00912684" w:rsidRPr="00ED7BF1">
        <w:rPr>
          <w:sz w:val="24"/>
          <w:szCs w:val="24"/>
        </w:rPr>
        <w:t>Village of Weedsport</w:t>
      </w:r>
      <w:r w:rsidR="00912684" w:rsidRPr="00ED7BF1">
        <w:rPr>
          <w:color w:val="FF0000"/>
          <w:sz w:val="24"/>
          <w:szCs w:val="24"/>
        </w:rPr>
        <w:t xml:space="preserve"> </w:t>
      </w:r>
      <w:r w:rsidR="00912684" w:rsidRPr="00ED7BF1">
        <w:rPr>
          <w:color w:val="000000"/>
          <w:sz w:val="24"/>
          <w:szCs w:val="24"/>
        </w:rPr>
        <w:t>Board of Trustees</w:t>
      </w:r>
      <w:r w:rsidR="00912684" w:rsidRPr="00ED7BF1">
        <w:rPr>
          <w:bCs/>
          <w:sz w:val="24"/>
          <w:szCs w:val="24"/>
        </w:rPr>
        <w:t xml:space="preserve"> desires to use Building Energy Benchmarking, a process of measuring a building’s energy use, tracking that use over time, and comparing performance to similar buildings, to promote the public health, safety, and welfare by </w:t>
      </w:r>
      <w:r w:rsidR="00912684" w:rsidRPr="00ED7BF1">
        <w:rPr>
          <w:rStyle w:val="CommentReference"/>
          <w:sz w:val="24"/>
          <w:szCs w:val="24"/>
        </w:rPr>
        <w:t>making available good, actionable information on municipal building energy use to help identify opportunities to cut costs and reduce pollution in the Village of Weedsport</w:t>
      </w:r>
      <w:r w:rsidR="00912684" w:rsidRPr="00ED7BF1">
        <w:rPr>
          <w:sz w:val="24"/>
          <w:szCs w:val="24"/>
        </w:rPr>
        <w:t>; and</w:t>
      </w:r>
    </w:p>
    <w:p w:rsidR="00912684" w:rsidRPr="00ED7BF1" w:rsidRDefault="00A945B2" w:rsidP="00A945B2">
      <w:pPr>
        <w:rPr>
          <w:sz w:val="24"/>
          <w:szCs w:val="24"/>
        </w:rPr>
      </w:pPr>
      <w:r w:rsidRPr="00ED7BF1">
        <w:rPr>
          <w:sz w:val="24"/>
          <w:szCs w:val="24"/>
        </w:rPr>
        <w:t xml:space="preserve">             </w:t>
      </w:r>
      <w:r w:rsidR="00912684" w:rsidRPr="00ED7BF1">
        <w:rPr>
          <w:b/>
          <w:sz w:val="24"/>
          <w:szCs w:val="24"/>
        </w:rPr>
        <w:t>WHEREAS</w:t>
      </w:r>
      <w:r w:rsidR="00912684" w:rsidRPr="00ED7BF1">
        <w:rPr>
          <w:sz w:val="24"/>
          <w:szCs w:val="24"/>
        </w:rPr>
        <w:t xml:space="preserve">, as such the </w:t>
      </w:r>
      <w:r w:rsidR="00912684" w:rsidRPr="00ED7BF1">
        <w:rPr>
          <w:rStyle w:val="CommentReference"/>
          <w:sz w:val="24"/>
          <w:szCs w:val="24"/>
        </w:rPr>
        <w:t>Village of Weedsport</w:t>
      </w:r>
      <w:r w:rsidR="00912684" w:rsidRPr="00ED7BF1">
        <w:rPr>
          <w:rStyle w:val="CommentReference"/>
          <w:color w:val="FF0000"/>
          <w:sz w:val="24"/>
          <w:szCs w:val="24"/>
        </w:rPr>
        <w:t xml:space="preserve"> </w:t>
      </w:r>
      <w:r w:rsidR="00912684" w:rsidRPr="00ED7BF1">
        <w:rPr>
          <w:sz w:val="24"/>
          <w:szCs w:val="24"/>
        </w:rPr>
        <w:t xml:space="preserve">Board desires to establish procedure or guideline for </w:t>
      </w:r>
      <w:r w:rsidR="00912684" w:rsidRPr="00ED7BF1">
        <w:rPr>
          <w:rStyle w:val="CommentReference"/>
          <w:sz w:val="24"/>
          <w:szCs w:val="24"/>
        </w:rPr>
        <w:t>Village of Weedsport</w:t>
      </w:r>
      <w:r w:rsidR="00912684" w:rsidRPr="00ED7BF1">
        <w:rPr>
          <w:rStyle w:val="CommentReference"/>
          <w:color w:val="FF0000"/>
          <w:sz w:val="24"/>
          <w:szCs w:val="24"/>
        </w:rPr>
        <w:t xml:space="preserve"> </w:t>
      </w:r>
      <w:r w:rsidR="00912684" w:rsidRPr="00ED7BF1">
        <w:rPr>
          <w:sz w:val="24"/>
          <w:szCs w:val="24"/>
        </w:rPr>
        <w:t>staff to conduct such Building Energy Benchmarking</w:t>
      </w:r>
      <w:r w:rsidR="00912684" w:rsidRPr="00ED7BF1">
        <w:rPr>
          <w:rFonts w:cs="Times"/>
          <w:color w:val="1D1D1D"/>
          <w:sz w:val="24"/>
          <w:szCs w:val="24"/>
        </w:rPr>
        <w:t xml:space="preserve">; and </w:t>
      </w:r>
    </w:p>
    <w:p w:rsidR="00912684" w:rsidRPr="00ED7BF1" w:rsidRDefault="00A945B2" w:rsidP="00A945B2">
      <w:pPr>
        <w:rPr>
          <w:sz w:val="24"/>
          <w:szCs w:val="24"/>
        </w:rPr>
      </w:pPr>
      <w:r w:rsidRPr="00ED7BF1">
        <w:rPr>
          <w:rFonts w:cs="Times New Roman"/>
          <w:sz w:val="24"/>
          <w:szCs w:val="24"/>
        </w:rPr>
        <w:t xml:space="preserve">           </w:t>
      </w:r>
      <w:r w:rsidR="00912684" w:rsidRPr="00ED7BF1">
        <w:rPr>
          <w:b/>
          <w:sz w:val="24"/>
          <w:szCs w:val="24"/>
        </w:rPr>
        <w:t>NOW THEREFORE,</w:t>
      </w:r>
      <w:r w:rsidR="00912684" w:rsidRPr="00ED7BF1">
        <w:rPr>
          <w:sz w:val="24"/>
          <w:szCs w:val="24"/>
        </w:rPr>
        <w:t xml:space="preserve"> </w:t>
      </w:r>
      <w:r w:rsidR="00912684" w:rsidRPr="00ED7BF1">
        <w:rPr>
          <w:b/>
          <w:sz w:val="24"/>
          <w:szCs w:val="24"/>
        </w:rPr>
        <w:t>IT IS HEREBY RESOLVED AND DETERMINED,</w:t>
      </w:r>
      <w:r w:rsidR="00912684" w:rsidRPr="00ED7BF1">
        <w:rPr>
          <w:sz w:val="24"/>
          <w:szCs w:val="24"/>
        </w:rPr>
        <w:t xml:space="preserve"> that the following specific policies and procedures are hereby adopted and imposed as active and affirmative financial internal control procedures of the Village of Weedsport</w:t>
      </w:r>
      <w:r w:rsidR="00912684" w:rsidRPr="00ED7BF1">
        <w:rPr>
          <w:color w:val="1A1A1A"/>
          <w:sz w:val="24"/>
          <w:szCs w:val="24"/>
        </w:rPr>
        <w:t>;</w:t>
      </w:r>
      <w:r w:rsidR="00912684" w:rsidRPr="00ED7BF1">
        <w:rPr>
          <w:sz w:val="24"/>
          <w:szCs w:val="24"/>
        </w:rPr>
        <w:t xml:space="preserve"> </w:t>
      </w:r>
    </w:p>
    <w:p w:rsidR="00912684" w:rsidRPr="00ED7BF1" w:rsidRDefault="00912684" w:rsidP="00A945B2">
      <w:pPr>
        <w:jc w:val="center"/>
        <w:rPr>
          <w:b/>
          <w:caps/>
          <w:sz w:val="24"/>
          <w:szCs w:val="24"/>
        </w:rPr>
      </w:pPr>
      <w:r w:rsidRPr="00ED7BF1">
        <w:rPr>
          <w:b/>
          <w:caps/>
          <w:sz w:val="24"/>
          <w:szCs w:val="24"/>
        </w:rPr>
        <w:t>Building Energy Benchmarking POLICY/procedures</w:t>
      </w:r>
    </w:p>
    <w:p w:rsidR="00912684" w:rsidRPr="00ED7BF1" w:rsidRDefault="00912684" w:rsidP="00912684">
      <w:pPr>
        <w:pStyle w:val="Default"/>
        <w:jc w:val="both"/>
        <w:rPr>
          <w:rFonts w:asciiTheme="minorHAnsi" w:hAnsiTheme="minorHAnsi"/>
          <w:b/>
          <w:bCs/>
        </w:rPr>
      </w:pPr>
      <w:r w:rsidRPr="00ED7BF1">
        <w:rPr>
          <w:rFonts w:asciiTheme="minorHAnsi" w:hAnsiTheme="minorHAnsi"/>
          <w:b/>
          <w:bCs/>
        </w:rPr>
        <w:t xml:space="preserve">§1.  DEFINITIONS </w:t>
      </w:r>
    </w:p>
    <w:p w:rsidR="00912684" w:rsidRPr="00ED7BF1" w:rsidRDefault="00912684" w:rsidP="00912684">
      <w:pPr>
        <w:pStyle w:val="Default"/>
        <w:rPr>
          <w:rFonts w:asciiTheme="minorHAnsi" w:hAnsiTheme="minorHAnsi"/>
        </w:rPr>
      </w:pPr>
      <w:r w:rsidRPr="00ED7BF1">
        <w:rPr>
          <w:rFonts w:asciiTheme="minorHAnsi" w:hAnsiTheme="minorHAnsi"/>
        </w:rPr>
        <w:t xml:space="preserve">(A) “Benchmarking Information” shall mean information generated by Portfolio Manager, as herein defined including descriptive information about the physical building and its operational characteristics. </w:t>
      </w:r>
    </w:p>
    <w:p w:rsidR="00912684" w:rsidRPr="00ED7BF1" w:rsidRDefault="00912684" w:rsidP="00912684">
      <w:pPr>
        <w:pStyle w:val="Default"/>
        <w:rPr>
          <w:rFonts w:asciiTheme="minorHAnsi" w:hAnsiTheme="minorHAnsi"/>
        </w:rPr>
      </w:pPr>
      <w:r w:rsidRPr="00ED7BF1">
        <w:rPr>
          <w:rFonts w:asciiTheme="minorHAnsi" w:hAnsiTheme="minorHAnsi"/>
        </w:rPr>
        <w:t>(B) “Building Energy Benchmarking” shall mean the process of measuring a building’s Energy use, tracking that use over time, and comparing performance to similar buildings.</w:t>
      </w:r>
    </w:p>
    <w:p w:rsidR="00912684" w:rsidRPr="00ED7BF1" w:rsidRDefault="00912684" w:rsidP="00912684">
      <w:pPr>
        <w:pStyle w:val="Default"/>
        <w:rPr>
          <w:rFonts w:asciiTheme="minorHAnsi" w:hAnsiTheme="minorHAnsi"/>
          <w:color w:val="auto"/>
        </w:rPr>
      </w:pPr>
    </w:p>
    <w:p w:rsidR="00912684" w:rsidRPr="00ED7BF1" w:rsidRDefault="00912684" w:rsidP="00912684">
      <w:pPr>
        <w:pStyle w:val="Default"/>
        <w:rPr>
          <w:rFonts w:asciiTheme="minorHAnsi" w:hAnsiTheme="minorHAnsi"/>
          <w:color w:val="auto"/>
        </w:rPr>
      </w:pPr>
      <w:r w:rsidRPr="00ED7BF1">
        <w:rPr>
          <w:rFonts w:asciiTheme="minorHAnsi" w:hAnsiTheme="minorHAnsi"/>
          <w:color w:val="auto"/>
        </w:rPr>
        <w:t>(C) “Commissioner” shall mean the head of the Department.</w:t>
      </w:r>
    </w:p>
    <w:p w:rsidR="00912684" w:rsidRPr="00ED7BF1" w:rsidRDefault="00912684" w:rsidP="00912684">
      <w:pPr>
        <w:pStyle w:val="Default"/>
        <w:jc w:val="both"/>
        <w:rPr>
          <w:rFonts w:asciiTheme="minorHAnsi" w:hAnsiTheme="minorHAnsi"/>
        </w:rPr>
      </w:pPr>
      <w:r w:rsidRPr="00ED7BF1">
        <w:rPr>
          <w:rFonts w:asciiTheme="minorHAnsi" w:hAnsiTheme="minorHAnsi"/>
        </w:rPr>
        <w:lastRenderedPageBreak/>
        <w:t xml:space="preserve"> </w:t>
      </w:r>
    </w:p>
    <w:p w:rsidR="00912684" w:rsidRPr="00ED7BF1" w:rsidRDefault="00912684" w:rsidP="00912684">
      <w:pPr>
        <w:pStyle w:val="Default"/>
        <w:jc w:val="both"/>
        <w:rPr>
          <w:rFonts w:asciiTheme="minorHAnsi" w:hAnsiTheme="minorHAnsi"/>
        </w:rPr>
      </w:pPr>
      <w:r w:rsidRPr="00ED7BF1">
        <w:rPr>
          <w:rFonts w:asciiTheme="minorHAnsi" w:hAnsiTheme="minorHAnsi"/>
        </w:rPr>
        <w:t xml:space="preserve"> (4) “Covered Municipal Building” shall mean a building or facility that is owned or occupied by the </w:t>
      </w:r>
      <w:r w:rsidRPr="00ED7BF1">
        <w:rPr>
          <w:rFonts w:asciiTheme="minorHAnsi" w:hAnsiTheme="minorHAnsi"/>
          <w:color w:val="auto"/>
        </w:rPr>
        <w:t>Village of Weedsport</w:t>
      </w:r>
      <w:r w:rsidRPr="00ED7BF1">
        <w:rPr>
          <w:rFonts w:asciiTheme="minorHAnsi" w:hAnsiTheme="minorHAnsi"/>
          <w:color w:val="FF0000"/>
        </w:rPr>
        <w:t xml:space="preserve"> </w:t>
      </w:r>
      <w:r w:rsidRPr="00ED7BF1">
        <w:rPr>
          <w:rFonts w:asciiTheme="minorHAnsi" w:hAnsiTheme="minorHAnsi"/>
        </w:rPr>
        <w:t xml:space="preserve">that is 1,000 square feet or larger in size.  </w:t>
      </w:r>
    </w:p>
    <w:p w:rsidR="00912684" w:rsidRPr="00ED7BF1" w:rsidRDefault="00912684" w:rsidP="00912684">
      <w:pPr>
        <w:pStyle w:val="Default"/>
        <w:jc w:val="both"/>
        <w:rPr>
          <w:rFonts w:asciiTheme="minorHAnsi" w:hAnsiTheme="minorHAnsi"/>
        </w:rPr>
      </w:pPr>
    </w:p>
    <w:p w:rsidR="00912684" w:rsidRPr="00ED7BF1" w:rsidRDefault="00912684" w:rsidP="00912684">
      <w:pPr>
        <w:pStyle w:val="Default"/>
        <w:jc w:val="both"/>
        <w:rPr>
          <w:rFonts w:asciiTheme="minorHAnsi" w:hAnsiTheme="minorHAnsi"/>
          <w:i/>
          <w:color w:val="00B0F0"/>
        </w:rPr>
      </w:pPr>
      <w:r w:rsidRPr="00ED7BF1">
        <w:rPr>
          <w:rFonts w:asciiTheme="minorHAnsi" w:hAnsiTheme="minorHAnsi"/>
        </w:rPr>
        <w:t xml:space="preserve">(5) “Department” shall mean the </w:t>
      </w:r>
      <w:r w:rsidRPr="00ED7BF1">
        <w:rPr>
          <w:rFonts w:asciiTheme="minorHAnsi" w:hAnsiTheme="minorHAnsi"/>
          <w:color w:val="auto"/>
        </w:rPr>
        <w:t>Village of Weedsport</w:t>
      </w:r>
      <w:r w:rsidRPr="00ED7BF1">
        <w:rPr>
          <w:rFonts w:asciiTheme="minorHAnsi" w:hAnsiTheme="minorHAnsi"/>
          <w:color w:val="FF0000"/>
        </w:rPr>
        <w:t xml:space="preserve"> </w:t>
      </w:r>
      <w:r w:rsidRPr="00ED7BF1">
        <w:rPr>
          <w:rFonts w:asciiTheme="minorHAnsi" w:hAnsiTheme="minorHAnsi"/>
        </w:rPr>
        <w:t>Clerk’s Office.</w:t>
      </w:r>
    </w:p>
    <w:p w:rsidR="00912684" w:rsidRPr="00ED7BF1" w:rsidRDefault="00912684" w:rsidP="00912684">
      <w:pPr>
        <w:pStyle w:val="Default"/>
        <w:jc w:val="both"/>
        <w:rPr>
          <w:rFonts w:asciiTheme="minorHAnsi" w:hAnsiTheme="minorHAnsi"/>
          <w:i/>
        </w:rPr>
      </w:pPr>
    </w:p>
    <w:p w:rsidR="00912684" w:rsidRPr="00ED7BF1" w:rsidRDefault="00912684" w:rsidP="00912684">
      <w:pPr>
        <w:pStyle w:val="Default"/>
        <w:jc w:val="both"/>
        <w:rPr>
          <w:rFonts w:asciiTheme="minorHAnsi" w:hAnsiTheme="minorHAnsi"/>
        </w:rPr>
      </w:pPr>
      <w:r w:rsidRPr="00ED7BF1">
        <w:rPr>
          <w:rFonts w:asciiTheme="minorHAnsi" w:hAnsiTheme="minorHAnsi"/>
        </w:rPr>
        <w:t>(6) “Energy” shall mean electricity, natural gas, steam, hot or chilled water, fuel oil, or other product for use in a building, or renewable on-site electricity generation, for purposes of providing heating, cooling, lighting, water heating, or for powering or fueling other end-uses in the building and related facilities, as reflected in Utility bills or other documentation of actual Energy use.</w:t>
      </w:r>
    </w:p>
    <w:p w:rsidR="00912684" w:rsidRPr="00ED7BF1" w:rsidRDefault="00912684" w:rsidP="00912684">
      <w:pPr>
        <w:pStyle w:val="Default"/>
        <w:jc w:val="both"/>
        <w:rPr>
          <w:rFonts w:asciiTheme="minorHAnsi" w:hAnsiTheme="minorHAnsi"/>
        </w:rPr>
      </w:pPr>
    </w:p>
    <w:p w:rsidR="00912684" w:rsidRPr="00ED7BF1" w:rsidRDefault="00912684" w:rsidP="00912684">
      <w:pPr>
        <w:pStyle w:val="Default"/>
        <w:jc w:val="both"/>
        <w:rPr>
          <w:rFonts w:asciiTheme="minorHAnsi" w:hAnsiTheme="minorHAnsi"/>
        </w:rPr>
      </w:pPr>
      <w:r w:rsidRPr="00ED7BF1">
        <w:rPr>
          <w:rFonts w:asciiTheme="minorHAnsi" w:hAnsiTheme="minorHAnsi"/>
        </w:rPr>
        <w:t xml:space="preserve">(7) “Energy Performance Score” shall mean the numeric rating generated by Portfolio Manager that compares the Energy usage of the building to that of similar buildings. </w:t>
      </w:r>
    </w:p>
    <w:p w:rsidR="00912684" w:rsidRPr="00ED7BF1" w:rsidRDefault="00912684" w:rsidP="00912684">
      <w:pPr>
        <w:pStyle w:val="Default"/>
        <w:jc w:val="both"/>
        <w:rPr>
          <w:rFonts w:asciiTheme="minorHAnsi" w:hAnsiTheme="minorHAnsi"/>
        </w:rPr>
      </w:pPr>
    </w:p>
    <w:p w:rsidR="00912684" w:rsidRPr="00ED7BF1" w:rsidRDefault="00912684" w:rsidP="00912684">
      <w:pPr>
        <w:pStyle w:val="Default"/>
        <w:jc w:val="both"/>
        <w:rPr>
          <w:rFonts w:asciiTheme="minorHAnsi" w:hAnsiTheme="minorHAnsi"/>
        </w:rPr>
      </w:pPr>
      <w:r w:rsidRPr="00ED7BF1">
        <w:rPr>
          <w:rFonts w:asciiTheme="minorHAnsi" w:hAnsiTheme="minorHAnsi"/>
        </w:rPr>
        <w:t xml:space="preserve">(8) “Energy Use Intensity (EUI)” shall mean the </w:t>
      </w:r>
      <w:proofErr w:type="spellStart"/>
      <w:r w:rsidRPr="00ED7BF1">
        <w:rPr>
          <w:rFonts w:asciiTheme="minorHAnsi" w:hAnsiTheme="minorHAnsi"/>
        </w:rPr>
        <w:t>kBTUs</w:t>
      </w:r>
      <w:proofErr w:type="spellEnd"/>
      <w:r w:rsidRPr="00ED7BF1">
        <w:rPr>
          <w:rFonts w:asciiTheme="minorHAnsi" w:hAnsiTheme="minorHAnsi"/>
        </w:rPr>
        <w:t xml:space="preserve"> (1,000 British Thermal Units) used per square foot of gross floor area. </w:t>
      </w:r>
    </w:p>
    <w:p w:rsidR="00912684" w:rsidRPr="00ED7BF1" w:rsidRDefault="00912684" w:rsidP="00912684">
      <w:pPr>
        <w:pStyle w:val="Default"/>
        <w:jc w:val="both"/>
        <w:rPr>
          <w:rFonts w:asciiTheme="minorHAnsi" w:hAnsiTheme="minorHAnsi"/>
        </w:rPr>
      </w:pPr>
    </w:p>
    <w:p w:rsidR="00912684" w:rsidRPr="00ED7BF1" w:rsidRDefault="00912684" w:rsidP="00912684">
      <w:pPr>
        <w:pStyle w:val="Default"/>
        <w:jc w:val="both"/>
        <w:rPr>
          <w:rFonts w:asciiTheme="minorHAnsi" w:hAnsiTheme="minorHAnsi"/>
        </w:rPr>
      </w:pPr>
      <w:r w:rsidRPr="00ED7BF1">
        <w:rPr>
          <w:rFonts w:asciiTheme="minorHAnsi" w:hAnsiTheme="minorHAnsi"/>
        </w:rPr>
        <w:t>(9) “Gross Floor Area” shall mean the total number of enclosed square feet measured between the exterior surfaces of the fixed walls within any structure used or intended for supporting or sheltering any use or occupancy.</w:t>
      </w:r>
    </w:p>
    <w:p w:rsidR="00912684" w:rsidRPr="00ED7BF1" w:rsidRDefault="00912684" w:rsidP="00912684">
      <w:pPr>
        <w:pStyle w:val="Default"/>
        <w:jc w:val="both"/>
        <w:rPr>
          <w:rFonts w:asciiTheme="minorHAnsi" w:hAnsiTheme="minorHAnsi"/>
        </w:rPr>
      </w:pPr>
    </w:p>
    <w:p w:rsidR="00912684" w:rsidRPr="00ED7BF1" w:rsidRDefault="00912684" w:rsidP="00912684">
      <w:pPr>
        <w:pStyle w:val="Default"/>
        <w:jc w:val="both"/>
        <w:rPr>
          <w:rFonts w:asciiTheme="minorHAnsi" w:hAnsiTheme="minorHAnsi"/>
        </w:rPr>
      </w:pPr>
      <w:r w:rsidRPr="00ED7BF1">
        <w:rPr>
          <w:rFonts w:asciiTheme="minorHAnsi" w:hAnsiTheme="minorHAnsi"/>
        </w:rPr>
        <w:t xml:space="preserve"> (11) “Portfolio Manager” shall mean ENERGY STAR Portfolio Manager, the internet-based tool developed and maintained by the United States Environmental Protection Agency to track and assess the relative Energy performance of buildings nationwide, or successor.</w:t>
      </w:r>
    </w:p>
    <w:p w:rsidR="00912684" w:rsidRPr="00ED7BF1" w:rsidRDefault="00912684" w:rsidP="00912684">
      <w:pPr>
        <w:pStyle w:val="Default"/>
        <w:jc w:val="both"/>
        <w:rPr>
          <w:rFonts w:asciiTheme="minorHAnsi" w:hAnsiTheme="minorHAnsi"/>
        </w:rPr>
      </w:pPr>
    </w:p>
    <w:p w:rsidR="00912684" w:rsidRPr="00ED7BF1" w:rsidRDefault="00912684" w:rsidP="00912684">
      <w:pPr>
        <w:pStyle w:val="Default"/>
        <w:jc w:val="both"/>
        <w:rPr>
          <w:rFonts w:asciiTheme="minorHAnsi" w:hAnsiTheme="minorHAnsi"/>
        </w:rPr>
      </w:pPr>
      <w:r w:rsidRPr="00ED7BF1">
        <w:rPr>
          <w:rFonts w:asciiTheme="minorHAnsi" w:hAnsiTheme="minorHAnsi"/>
        </w:rPr>
        <w:t>(12) “Utility” shall mean an entity that distributes and sells Energy to Covered Municipal Buildings.</w:t>
      </w:r>
    </w:p>
    <w:p w:rsidR="00912684" w:rsidRPr="00ED7BF1" w:rsidRDefault="00912684" w:rsidP="00912684">
      <w:pPr>
        <w:pStyle w:val="Default"/>
        <w:jc w:val="both"/>
        <w:rPr>
          <w:rFonts w:asciiTheme="minorHAnsi" w:hAnsiTheme="minorHAnsi"/>
        </w:rPr>
      </w:pPr>
    </w:p>
    <w:p w:rsidR="00912684" w:rsidRPr="00ED7BF1" w:rsidRDefault="00912684" w:rsidP="00912684">
      <w:pPr>
        <w:pStyle w:val="Default"/>
        <w:jc w:val="both"/>
        <w:rPr>
          <w:rFonts w:asciiTheme="minorHAnsi" w:hAnsiTheme="minorHAnsi"/>
        </w:rPr>
      </w:pPr>
      <w:r w:rsidRPr="00ED7BF1">
        <w:rPr>
          <w:rFonts w:asciiTheme="minorHAnsi" w:hAnsiTheme="minorHAnsi"/>
        </w:rPr>
        <w:t>(13) “Weather Normalized Site EUI” shall mean the amount of Energy that would have been used by a property under 30-year average temperatures, accounting for the difference between average temperatures and yearly fluctuations.</w:t>
      </w:r>
    </w:p>
    <w:p w:rsidR="00912684" w:rsidRPr="00ED7BF1" w:rsidRDefault="00912684" w:rsidP="00912684">
      <w:pPr>
        <w:pStyle w:val="Default"/>
        <w:jc w:val="both"/>
        <w:rPr>
          <w:rFonts w:asciiTheme="minorHAnsi" w:hAnsiTheme="minorHAnsi"/>
        </w:rPr>
      </w:pPr>
    </w:p>
    <w:p w:rsidR="00912684" w:rsidRPr="00ED7BF1" w:rsidRDefault="00912684" w:rsidP="00912684">
      <w:pPr>
        <w:pStyle w:val="Default"/>
        <w:jc w:val="both"/>
        <w:rPr>
          <w:rFonts w:asciiTheme="minorHAnsi" w:hAnsiTheme="minorHAnsi"/>
        </w:rPr>
      </w:pPr>
      <w:r w:rsidRPr="00ED7BF1">
        <w:rPr>
          <w:rFonts w:asciiTheme="minorHAnsi" w:hAnsiTheme="minorHAnsi"/>
          <w:b/>
          <w:bCs/>
        </w:rPr>
        <w:t xml:space="preserve">§2.  APPLICABILITY </w:t>
      </w:r>
    </w:p>
    <w:p w:rsidR="00912684" w:rsidRPr="00ED7BF1" w:rsidRDefault="00912684" w:rsidP="00912684">
      <w:pPr>
        <w:pStyle w:val="Default"/>
        <w:jc w:val="both"/>
        <w:rPr>
          <w:rFonts w:asciiTheme="minorHAnsi" w:hAnsiTheme="minorHAnsi"/>
        </w:rPr>
      </w:pPr>
      <w:r w:rsidRPr="00ED7BF1">
        <w:rPr>
          <w:rFonts w:asciiTheme="minorHAnsi" w:hAnsiTheme="minorHAnsi"/>
        </w:rPr>
        <w:t>(1) This policy is applicable to all Covered Municipal Buildings as defined in Section 2 of this policy.</w:t>
      </w:r>
    </w:p>
    <w:p w:rsidR="00912684" w:rsidRPr="00ED7BF1" w:rsidRDefault="00912684" w:rsidP="00912684">
      <w:pPr>
        <w:pStyle w:val="Default"/>
        <w:jc w:val="both"/>
        <w:rPr>
          <w:rFonts w:asciiTheme="minorHAnsi" w:hAnsiTheme="minorHAnsi"/>
        </w:rPr>
      </w:pPr>
    </w:p>
    <w:p w:rsidR="00912684" w:rsidRPr="00ED7BF1" w:rsidRDefault="00912684" w:rsidP="00912684">
      <w:pPr>
        <w:pStyle w:val="Default"/>
        <w:jc w:val="both"/>
        <w:rPr>
          <w:rFonts w:asciiTheme="minorHAnsi" w:hAnsiTheme="minorHAnsi"/>
        </w:rPr>
      </w:pPr>
      <w:r w:rsidRPr="00ED7BF1">
        <w:rPr>
          <w:rFonts w:asciiTheme="minorHAnsi" w:hAnsiTheme="minorHAnsi"/>
        </w:rPr>
        <w:t xml:space="preserve">(2) The Commissioner may exempt a particular Covered Municipal Building from the benchmarking requirement if the Commissioner determines that it has characteristics that make benchmarking impractical.    </w:t>
      </w:r>
    </w:p>
    <w:p w:rsidR="00912684" w:rsidRPr="00ED7BF1" w:rsidRDefault="00912684" w:rsidP="00912684">
      <w:pPr>
        <w:pStyle w:val="Default"/>
        <w:jc w:val="both"/>
        <w:rPr>
          <w:rFonts w:asciiTheme="minorHAnsi" w:hAnsiTheme="minorHAnsi"/>
        </w:rPr>
      </w:pPr>
    </w:p>
    <w:p w:rsidR="00912684" w:rsidRPr="00ED7BF1" w:rsidRDefault="00912684" w:rsidP="00912684">
      <w:pPr>
        <w:pStyle w:val="Default"/>
        <w:jc w:val="both"/>
        <w:rPr>
          <w:rFonts w:asciiTheme="minorHAnsi" w:hAnsiTheme="minorHAnsi"/>
        </w:rPr>
      </w:pPr>
      <w:r w:rsidRPr="00ED7BF1">
        <w:rPr>
          <w:rFonts w:asciiTheme="minorHAnsi" w:hAnsiTheme="minorHAnsi"/>
          <w:b/>
          <w:bCs/>
        </w:rPr>
        <w:t xml:space="preserve">§3.  BENCHMARKING REQUIRED FOR COVERED MUNICIPAL BUILDINGS </w:t>
      </w:r>
    </w:p>
    <w:p w:rsidR="00912684" w:rsidRPr="00ED7BF1" w:rsidRDefault="00912684" w:rsidP="00912684">
      <w:pPr>
        <w:pStyle w:val="Default"/>
        <w:jc w:val="both"/>
        <w:rPr>
          <w:rFonts w:asciiTheme="minorHAnsi" w:hAnsiTheme="minorHAnsi"/>
        </w:rPr>
      </w:pPr>
      <w:r w:rsidRPr="00ED7BF1">
        <w:rPr>
          <w:rFonts w:asciiTheme="minorHAnsi" w:hAnsiTheme="minorHAnsi"/>
        </w:rPr>
        <w:t xml:space="preserve">(1) No later than May 1 every year, the Commissioner or his or her designee from the Department shall enter into Portfolio Manager the total Energy consumed by each Covered </w:t>
      </w:r>
      <w:r w:rsidRPr="00ED7BF1">
        <w:rPr>
          <w:rFonts w:asciiTheme="minorHAnsi" w:hAnsiTheme="minorHAnsi"/>
        </w:rPr>
        <w:lastRenderedPageBreak/>
        <w:t>Municipal Building, along with all other descriptive information required by Portfolio Manager for the previous calendar year.</w:t>
      </w:r>
    </w:p>
    <w:p w:rsidR="00912684" w:rsidRPr="00ED7BF1" w:rsidRDefault="00912684" w:rsidP="00912684">
      <w:pPr>
        <w:pStyle w:val="Default"/>
        <w:jc w:val="both"/>
        <w:rPr>
          <w:rFonts w:asciiTheme="minorHAnsi" w:hAnsiTheme="minorHAnsi"/>
        </w:rPr>
      </w:pPr>
    </w:p>
    <w:p w:rsidR="00912684" w:rsidRPr="00ED7BF1" w:rsidRDefault="00912684" w:rsidP="00912684">
      <w:pPr>
        <w:pStyle w:val="Default"/>
        <w:jc w:val="both"/>
        <w:rPr>
          <w:rFonts w:asciiTheme="minorHAnsi" w:hAnsiTheme="minorHAnsi"/>
        </w:rPr>
      </w:pPr>
      <w:r w:rsidRPr="00ED7BF1">
        <w:rPr>
          <w:rFonts w:asciiTheme="minorHAnsi" w:hAnsiTheme="minorHAnsi"/>
        </w:rPr>
        <w:t>(2) For new Covered Municipal Buildings that have not accumulated 12 months of Energy use data by the first applicable date following occupancy for inputting Energy use into Portfolio Manager, the Commissioner or his or her designee from the Department shall begin inputting data in the following year.</w:t>
      </w:r>
    </w:p>
    <w:p w:rsidR="00912684" w:rsidRPr="00ED7BF1" w:rsidRDefault="00912684" w:rsidP="00912684">
      <w:pPr>
        <w:pStyle w:val="Default"/>
        <w:jc w:val="both"/>
        <w:rPr>
          <w:rFonts w:asciiTheme="minorHAnsi" w:hAnsiTheme="minorHAnsi"/>
        </w:rPr>
      </w:pPr>
      <w:r w:rsidRPr="00ED7BF1">
        <w:rPr>
          <w:rFonts w:asciiTheme="minorHAnsi" w:hAnsiTheme="minorHAnsi"/>
        </w:rPr>
        <w:t xml:space="preserve"> </w:t>
      </w:r>
    </w:p>
    <w:p w:rsidR="00912684" w:rsidRPr="00ED7BF1" w:rsidRDefault="00912684" w:rsidP="00912684">
      <w:pPr>
        <w:pStyle w:val="Default"/>
        <w:jc w:val="both"/>
        <w:rPr>
          <w:rFonts w:asciiTheme="minorHAnsi" w:hAnsiTheme="minorHAnsi"/>
        </w:rPr>
      </w:pPr>
      <w:r w:rsidRPr="00ED7BF1">
        <w:rPr>
          <w:rFonts w:asciiTheme="minorHAnsi" w:hAnsiTheme="minorHAnsi"/>
          <w:b/>
          <w:bCs/>
        </w:rPr>
        <w:t xml:space="preserve">§4.  DISCLOSURE AND PUBLICATION OF BENCHMARKING INFORMATION </w:t>
      </w:r>
    </w:p>
    <w:p w:rsidR="00912684" w:rsidRPr="00ED7BF1" w:rsidRDefault="00912684" w:rsidP="00912684">
      <w:pPr>
        <w:pStyle w:val="Default"/>
        <w:jc w:val="both"/>
        <w:rPr>
          <w:rFonts w:asciiTheme="minorHAnsi" w:hAnsiTheme="minorHAnsi"/>
        </w:rPr>
      </w:pPr>
      <w:r w:rsidRPr="00ED7BF1">
        <w:rPr>
          <w:rFonts w:asciiTheme="minorHAnsi" w:hAnsiTheme="minorHAnsi"/>
        </w:rPr>
        <w:t xml:space="preserve">(1) The Department shall make available to the public on the internet Benchmarking Information for the previous calendar year: </w:t>
      </w:r>
    </w:p>
    <w:p w:rsidR="00912684" w:rsidRPr="00ED7BF1" w:rsidRDefault="00912684" w:rsidP="00912684">
      <w:pPr>
        <w:pStyle w:val="Default"/>
        <w:ind w:left="720"/>
        <w:jc w:val="both"/>
        <w:rPr>
          <w:rFonts w:asciiTheme="minorHAnsi" w:hAnsiTheme="minorHAnsi"/>
        </w:rPr>
      </w:pPr>
      <w:r w:rsidRPr="00ED7BF1">
        <w:rPr>
          <w:rFonts w:asciiTheme="minorHAnsi" w:hAnsiTheme="minorHAnsi"/>
        </w:rPr>
        <w:t xml:space="preserve">(a) </w:t>
      </w:r>
      <w:proofErr w:type="gramStart"/>
      <w:r w:rsidRPr="00ED7BF1">
        <w:rPr>
          <w:rFonts w:asciiTheme="minorHAnsi" w:hAnsiTheme="minorHAnsi"/>
        </w:rPr>
        <w:t>no</w:t>
      </w:r>
      <w:proofErr w:type="gramEnd"/>
      <w:r w:rsidRPr="00ED7BF1">
        <w:rPr>
          <w:rFonts w:asciiTheme="minorHAnsi" w:hAnsiTheme="minorHAnsi"/>
        </w:rPr>
        <w:t xml:space="preserve"> later than September 1 each year for Covered Municipal Buildings; and </w:t>
      </w:r>
    </w:p>
    <w:p w:rsidR="00912684" w:rsidRPr="00ED7BF1" w:rsidRDefault="00912684" w:rsidP="00912684">
      <w:pPr>
        <w:pStyle w:val="Default"/>
        <w:jc w:val="both"/>
        <w:rPr>
          <w:rFonts w:asciiTheme="minorHAnsi" w:hAnsiTheme="minorHAnsi"/>
        </w:rPr>
      </w:pPr>
    </w:p>
    <w:p w:rsidR="00912684" w:rsidRPr="00ED7BF1" w:rsidRDefault="00912684" w:rsidP="00912684">
      <w:pPr>
        <w:pStyle w:val="Default"/>
        <w:jc w:val="both"/>
        <w:rPr>
          <w:rFonts w:asciiTheme="minorHAnsi" w:hAnsiTheme="minorHAnsi"/>
        </w:rPr>
      </w:pPr>
      <w:r w:rsidRPr="00ED7BF1">
        <w:rPr>
          <w:rFonts w:asciiTheme="minorHAnsi" w:hAnsiTheme="minorHAnsi"/>
        </w:rPr>
        <w:t xml:space="preserve">(2) The Department shall make available to the public on the internet and update at least annually, the following Benchmarking Information: </w:t>
      </w:r>
    </w:p>
    <w:p w:rsidR="00912684" w:rsidRPr="00ED7BF1" w:rsidRDefault="00912684" w:rsidP="00912684">
      <w:pPr>
        <w:pStyle w:val="Default"/>
        <w:ind w:left="720"/>
        <w:jc w:val="both"/>
        <w:rPr>
          <w:rFonts w:asciiTheme="minorHAnsi" w:hAnsiTheme="minorHAnsi"/>
        </w:rPr>
      </w:pPr>
      <w:r w:rsidRPr="00ED7BF1">
        <w:rPr>
          <w:rFonts w:asciiTheme="minorHAnsi" w:hAnsiTheme="minorHAnsi"/>
        </w:rPr>
        <w:t>(a) Summary statistics on Energy consumption for Covered Municipal Buildings derived from aggregation of Benchmarking Information; and</w:t>
      </w:r>
    </w:p>
    <w:p w:rsidR="00912684" w:rsidRPr="00ED7BF1" w:rsidRDefault="00912684" w:rsidP="00912684">
      <w:pPr>
        <w:pStyle w:val="Default"/>
        <w:ind w:firstLine="720"/>
        <w:jc w:val="both"/>
        <w:rPr>
          <w:rFonts w:asciiTheme="minorHAnsi" w:hAnsiTheme="minorHAnsi"/>
        </w:rPr>
      </w:pPr>
      <w:r w:rsidRPr="00ED7BF1">
        <w:rPr>
          <w:rFonts w:asciiTheme="minorHAnsi" w:hAnsiTheme="minorHAnsi"/>
        </w:rPr>
        <w:t xml:space="preserve">(b) For each Covered Municipal Building individually: </w:t>
      </w:r>
    </w:p>
    <w:p w:rsidR="00912684" w:rsidRPr="00ED7BF1" w:rsidRDefault="00912684" w:rsidP="00912684">
      <w:pPr>
        <w:pStyle w:val="Default"/>
        <w:ind w:left="1440"/>
        <w:jc w:val="both"/>
        <w:rPr>
          <w:rFonts w:asciiTheme="minorHAnsi" w:hAnsiTheme="minorHAnsi"/>
        </w:rPr>
      </w:pPr>
      <w:r w:rsidRPr="00ED7BF1">
        <w:rPr>
          <w:rFonts w:asciiTheme="minorHAnsi" w:hAnsiTheme="minorHAnsi"/>
        </w:rPr>
        <w:t>(</w:t>
      </w:r>
      <w:proofErr w:type="spellStart"/>
      <w:r w:rsidRPr="00ED7BF1">
        <w:rPr>
          <w:rFonts w:asciiTheme="minorHAnsi" w:hAnsiTheme="minorHAnsi"/>
        </w:rPr>
        <w:t>i</w:t>
      </w:r>
      <w:proofErr w:type="spellEnd"/>
      <w:r w:rsidRPr="00ED7BF1">
        <w:rPr>
          <w:rFonts w:asciiTheme="minorHAnsi" w:hAnsiTheme="minorHAnsi"/>
        </w:rPr>
        <w:t>) The status of compliance with the requirements of this Policy; and</w:t>
      </w:r>
    </w:p>
    <w:p w:rsidR="00912684" w:rsidRPr="00ED7BF1" w:rsidRDefault="00912684" w:rsidP="00912684">
      <w:pPr>
        <w:pStyle w:val="Default"/>
        <w:ind w:left="1440"/>
        <w:jc w:val="both"/>
        <w:rPr>
          <w:rFonts w:asciiTheme="minorHAnsi" w:hAnsiTheme="minorHAnsi"/>
        </w:rPr>
      </w:pPr>
      <w:r w:rsidRPr="00ED7BF1">
        <w:rPr>
          <w:rFonts w:asciiTheme="minorHAnsi" w:hAnsiTheme="minorHAnsi"/>
        </w:rPr>
        <w:t>(ii) The building address, primary use type, and gross floor area; and</w:t>
      </w:r>
    </w:p>
    <w:p w:rsidR="00912684" w:rsidRPr="00ED7BF1" w:rsidRDefault="00912684" w:rsidP="00912684">
      <w:pPr>
        <w:pStyle w:val="Default"/>
        <w:ind w:left="1440"/>
        <w:jc w:val="both"/>
        <w:rPr>
          <w:rFonts w:asciiTheme="minorHAnsi" w:hAnsiTheme="minorHAnsi"/>
        </w:rPr>
      </w:pPr>
      <w:r w:rsidRPr="00ED7BF1">
        <w:rPr>
          <w:rFonts w:asciiTheme="minorHAnsi" w:hAnsiTheme="minorHAnsi"/>
        </w:rPr>
        <w:t xml:space="preserve">(iii) Annual summary statistics, including site EUI, Weather Normalized Source EUI, annual GHG emissions, and an Energy Performance Score where available; and </w:t>
      </w:r>
    </w:p>
    <w:p w:rsidR="00912684" w:rsidRPr="00ED7BF1" w:rsidRDefault="00912684" w:rsidP="00912684">
      <w:pPr>
        <w:pStyle w:val="Default"/>
        <w:ind w:left="1440"/>
        <w:jc w:val="both"/>
        <w:rPr>
          <w:rFonts w:asciiTheme="minorHAnsi" w:hAnsiTheme="minorHAnsi"/>
        </w:rPr>
      </w:pPr>
      <w:r w:rsidRPr="00ED7BF1">
        <w:rPr>
          <w:rFonts w:asciiTheme="minorHAnsi" w:hAnsiTheme="minorHAnsi"/>
        </w:rPr>
        <w:t>(iv) A comparison of the annual summary statistics (as required by Section 5(2</w:t>
      </w:r>
      <w:proofErr w:type="gramStart"/>
      <w:r w:rsidRPr="00ED7BF1">
        <w:rPr>
          <w:rFonts w:asciiTheme="minorHAnsi" w:hAnsiTheme="minorHAnsi"/>
        </w:rPr>
        <w:t>)(</w:t>
      </w:r>
      <w:proofErr w:type="gramEnd"/>
      <w:r w:rsidRPr="00ED7BF1">
        <w:rPr>
          <w:rFonts w:asciiTheme="minorHAnsi" w:hAnsiTheme="minorHAnsi"/>
        </w:rPr>
        <w:t xml:space="preserve">b)(iii) of this Policy) across calendar years for all years since annual reporting under this Policy has been required for said building. </w:t>
      </w:r>
    </w:p>
    <w:p w:rsidR="00912684" w:rsidRPr="00ED7BF1" w:rsidRDefault="00912684" w:rsidP="00912684">
      <w:pPr>
        <w:pStyle w:val="Default"/>
        <w:jc w:val="both"/>
        <w:rPr>
          <w:rFonts w:asciiTheme="minorHAnsi" w:hAnsiTheme="minorHAnsi"/>
        </w:rPr>
      </w:pPr>
      <w:r w:rsidRPr="00ED7BF1">
        <w:rPr>
          <w:rFonts w:asciiTheme="minorHAnsi" w:hAnsiTheme="minorHAnsi"/>
        </w:rPr>
        <w:t xml:space="preserve"> </w:t>
      </w:r>
    </w:p>
    <w:p w:rsidR="00912684" w:rsidRPr="00ED7BF1" w:rsidRDefault="00912684" w:rsidP="00912684">
      <w:pPr>
        <w:pStyle w:val="Default"/>
        <w:jc w:val="both"/>
        <w:rPr>
          <w:rFonts w:asciiTheme="minorHAnsi" w:hAnsiTheme="minorHAnsi"/>
        </w:rPr>
      </w:pPr>
      <w:r w:rsidRPr="00ED7BF1">
        <w:rPr>
          <w:rFonts w:asciiTheme="minorHAnsi" w:hAnsiTheme="minorHAnsi"/>
          <w:b/>
          <w:bCs/>
        </w:rPr>
        <w:t xml:space="preserve">§5.  MAINTENANCE OF RECORDS </w:t>
      </w:r>
    </w:p>
    <w:p w:rsidR="00912684" w:rsidRPr="00ED7BF1" w:rsidRDefault="00912684" w:rsidP="00912684">
      <w:pPr>
        <w:pStyle w:val="Default"/>
        <w:jc w:val="both"/>
        <w:rPr>
          <w:rFonts w:asciiTheme="minorHAnsi" w:hAnsiTheme="minorHAnsi"/>
        </w:rPr>
      </w:pPr>
      <w:r w:rsidRPr="00ED7BF1">
        <w:rPr>
          <w:rFonts w:asciiTheme="minorHAnsi" w:hAnsiTheme="minorHAnsi"/>
        </w:rPr>
        <w:t xml:space="preserve">The Department shall maintain records as necessary for carrying out the purposes of this Policy, including but not limited to Energy bills and other documents received from tenants and/or Utilities. Such records shall be preserved by the Department for a period of three (3) years. </w:t>
      </w:r>
    </w:p>
    <w:p w:rsidR="00912684" w:rsidRPr="00ED7BF1" w:rsidRDefault="00912684" w:rsidP="00912684">
      <w:pPr>
        <w:pStyle w:val="Default"/>
        <w:jc w:val="both"/>
        <w:rPr>
          <w:rFonts w:asciiTheme="minorHAnsi" w:hAnsiTheme="minorHAnsi"/>
        </w:rPr>
      </w:pPr>
    </w:p>
    <w:p w:rsidR="00912684" w:rsidRPr="00ED7BF1" w:rsidRDefault="00912684" w:rsidP="00912684">
      <w:pPr>
        <w:pStyle w:val="Default"/>
        <w:jc w:val="both"/>
        <w:rPr>
          <w:rFonts w:asciiTheme="minorHAnsi" w:hAnsiTheme="minorHAnsi"/>
          <w:b/>
          <w:bCs/>
        </w:rPr>
      </w:pPr>
      <w:r w:rsidRPr="00ED7BF1">
        <w:rPr>
          <w:rFonts w:asciiTheme="minorHAnsi" w:hAnsiTheme="minorHAnsi"/>
          <w:b/>
          <w:bCs/>
        </w:rPr>
        <w:t xml:space="preserve">§6.   ENFORCEMENT AND ADMINISTRATION </w:t>
      </w:r>
    </w:p>
    <w:p w:rsidR="00912684" w:rsidRPr="00ED7BF1" w:rsidRDefault="00912684" w:rsidP="00912684">
      <w:pPr>
        <w:pStyle w:val="Default"/>
        <w:jc w:val="both"/>
        <w:rPr>
          <w:rFonts w:asciiTheme="minorHAnsi" w:hAnsiTheme="minorHAnsi"/>
        </w:rPr>
      </w:pPr>
      <w:r w:rsidRPr="00ED7BF1">
        <w:rPr>
          <w:rFonts w:asciiTheme="minorHAnsi" w:hAnsiTheme="minorHAnsi"/>
        </w:rPr>
        <w:t xml:space="preserve">(1) The Commissioner or his or her designee from the Department shall be the Chief Enforcement Officer of this Policy. </w:t>
      </w:r>
    </w:p>
    <w:p w:rsidR="00912684" w:rsidRPr="00ED7BF1" w:rsidRDefault="00912684" w:rsidP="00912684">
      <w:pPr>
        <w:pStyle w:val="Default"/>
        <w:jc w:val="both"/>
        <w:rPr>
          <w:rFonts w:asciiTheme="minorHAnsi" w:hAnsiTheme="minorHAnsi"/>
        </w:rPr>
      </w:pPr>
    </w:p>
    <w:p w:rsidR="00912684" w:rsidRPr="00ED7BF1" w:rsidRDefault="00912684" w:rsidP="00912684">
      <w:pPr>
        <w:pStyle w:val="Default"/>
        <w:jc w:val="both"/>
        <w:rPr>
          <w:rFonts w:asciiTheme="minorHAnsi" w:hAnsiTheme="minorHAnsi"/>
        </w:rPr>
      </w:pPr>
      <w:r w:rsidRPr="00ED7BF1">
        <w:rPr>
          <w:rFonts w:asciiTheme="minorHAnsi" w:hAnsiTheme="minorHAnsi"/>
        </w:rPr>
        <w:t xml:space="preserve">(2) The Chief Enforcement Officer of this Policy may promulgate regulations necessary for the administration of the requirements of this Policy. </w:t>
      </w:r>
    </w:p>
    <w:p w:rsidR="00912684" w:rsidRPr="00ED7BF1" w:rsidRDefault="00912684" w:rsidP="00912684">
      <w:pPr>
        <w:pStyle w:val="Default"/>
        <w:jc w:val="both"/>
        <w:rPr>
          <w:rFonts w:asciiTheme="minorHAnsi" w:hAnsiTheme="minorHAnsi"/>
        </w:rPr>
      </w:pPr>
    </w:p>
    <w:p w:rsidR="00912684" w:rsidRPr="00ED7BF1" w:rsidRDefault="00912684" w:rsidP="00912684">
      <w:pPr>
        <w:pStyle w:val="Default"/>
        <w:jc w:val="both"/>
        <w:rPr>
          <w:rFonts w:asciiTheme="minorHAnsi" w:hAnsiTheme="minorHAnsi"/>
        </w:rPr>
      </w:pPr>
      <w:r w:rsidRPr="00ED7BF1">
        <w:rPr>
          <w:rFonts w:asciiTheme="minorHAnsi" w:hAnsiTheme="minorHAnsi"/>
        </w:rPr>
        <w:t xml:space="preserve">(3) Within thirty days after each anniversary date of the effective date of this Policy, the Chief Enforcement Officer shall submit a report to the </w:t>
      </w:r>
      <w:r w:rsidRPr="00ED7BF1">
        <w:rPr>
          <w:rFonts w:asciiTheme="minorHAnsi" w:hAnsiTheme="minorHAnsi"/>
          <w:color w:val="auto"/>
        </w:rPr>
        <w:t>Village of Weedsport</w:t>
      </w:r>
      <w:r w:rsidRPr="00ED7BF1">
        <w:rPr>
          <w:rFonts w:asciiTheme="minorHAnsi" w:hAnsiTheme="minorHAnsi"/>
          <w:color w:val="FF0000"/>
        </w:rPr>
        <w:t xml:space="preserve"> </w:t>
      </w:r>
      <w:r w:rsidRPr="00ED7BF1">
        <w:rPr>
          <w:rFonts w:asciiTheme="minorHAnsi" w:hAnsiTheme="minorHAnsi"/>
        </w:rPr>
        <w:t xml:space="preserve">including but not limited to summary statistics on Energy consumption for Covered Municipal Buildings derived from aggregation of Benchmarking Information, a list of all Covered Municipal Buildings identifying each Covered Municipal Building that the Commissioner determined to be exempt from the </w:t>
      </w:r>
      <w:r w:rsidRPr="00ED7BF1">
        <w:rPr>
          <w:rFonts w:asciiTheme="minorHAnsi" w:hAnsiTheme="minorHAnsi"/>
        </w:rPr>
        <w:lastRenderedPageBreak/>
        <w:t xml:space="preserve">benchmarking requirement and the reason for the exemption, and the status of compliance with the requirements of this Policy. </w:t>
      </w:r>
    </w:p>
    <w:p w:rsidR="00A945B2" w:rsidRPr="00ED7BF1" w:rsidRDefault="00A945B2" w:rsidP="00A945B2">
      <w:pPr>
        <w:rPr>
          <w:b/>
          <w:sz w:val="24"/>
          <w:szCs w:val="24"/>
        </w:rPr>
      </w:pPr>
    </w:p>
    <w:p w:rsidR="00A945B2" w:rsidRPr="00ED7BF1" w:rsidRDefault="00A945B2" w:rsidP="00A945B2">
      <w:pPr>
        <w:rPr>
          <w:sz w:val="24"/>
          <w:szCs w:val="24"/>
        </w:rPr>
      </w:pPr>
      <w:r w:rsidRPr="00ED7BF1">
        <w:rPr>
          <w:b/>
          <w:sz w:val="24"/>
          <w:szCs w:val="24"/>
        </w:rPr>
        <w:t xml:space="preserve">                   </w:t>
      </w:r>
      <w:r w:rsidR="00912684" w:rsidRPr="00ED7BF1">
        <w:rPr>
          <w:b/>
          <w:sz w:val="24"/>
          <w:szCs w:val="24"/>
        </w:rPr>
        <w:t>FURTHER RESOLVED</w:t>
      </w:r>
      <w:r w:rsidR="00912684" w:rsidRPr="00ED7BF1">
        <w:rPr>
          <w:sz w:val="24"/>
          <w:szCs w:val="24"/>
        </w:rPr>
        <w:t xml:space="preserve">, the </w:t>
      </w:r>
      <w:r w:rsidR="00912684" w:rsidRPr="00ED7BF1">
        <w:rPr>
          <w:rStyle w:val="CommentReference"/>
          <w:sz w:val="24"/>
          <w:szCs w:val="24"/>
        </w:rPr>
        <w:t>Village of Weedsport</w:t>
      </w:r>
      <w:r w:rsidR="00912684" w:rsidRPr="00ED7BF1">
        <w:rPr>
          <w:rStyle w:val="CommentReference"/>
          <w:color w:val="FF0000"/>
          <w:sz w:val="24"/>
          <w:szCs w:val="24"/>
        </w:rPr>
        <w:t xml:space="preserve"> </w:t>
      </w:r>
      <w:r w:rsidR="00912684" w:rsidRPr="00ED7BF1">
        <w:rPr>
          <w:sz w:val="24"/>
          <w:szCs w:val="24"/>
        </w:rPr>
        <w:t>Board, in regular session duly convened, does hereby authorize and direct Mayor Jean B. Saroodis of the Village of Weedsport</w:t>
      </w:r>
      <w:r w:rsidR="00912684" w:rsidRPr="00ED7BF1">
        <w:rPr>
          <w:color w:val="FF0000"/>
          <w:sz w:val="24"/>
          <w:szCs w:val="24"/>
        </w:rPr>
        <w:t xml:space="preserve"> </w:t>
      </w:r>
      <w:r w:rsidR="00912684" w:rsidRPr="00ED7BF1">
        <w:rPr>
          <w:sz w:val="24"/>
          <w:szCs w:val="24"/>
        </w:rPr>
        <w:t xml:space="preserve">to execute such other and additional documents as may be required for to perfect the resolutions herein; </w:t>
      </w:r>
    </w:p>
    <w:p w:rsidR="00912684" w:rsidRPr="00ED7BF1" w:rsidRDefault="00A945B2" w:rsidP="00A945B2">
      <w:pPr>
        <w:rPr>
          <w:sz w:val="24"/>
          <w:szCs w:val="24"/>
        </w:rPr>
      </w:pPr>
      <w:r w:rsidRPr="00ED7BF1">
        <w:rPr>
          <w:sz w:val="24"/>
          <w:szCs w:val="24"/>
        </w:rPr>
        <w:t xml:space="preserve">                  </w:t>
      </w:r>
      <w:r w:rsidR="00912684" w:rsidRPr="00ED7BF1">
        <w:rPr>
          <w:spacing w:val="-1"/>
          <w:sz w:val="24"/>
          <w:szCs w:val="24"/>
        </w:rPr>
        <w:t xml:space="preserve">The adoption of the foregoing Resolution was moved by </w:t>
      </w:r>
      <w:r w:rsidR="00912684" w:rsidRPr="00ED7BF1">
        <w:rPr>
          <w:spacing w:val="-1"/>
          <w:sz w:val="24"/>
          <w:szCs w:val="24"/>
          <w:u w:val="single"/>
        </w:rPr>
        <w:t>Trustee Lukins</w:t>
      </w:r>
      <w:r w:rsidR="00912684" w:rsidRPr="00ED7BF1">
        <w:rPr>
          <w:spacing w:val="-1"/>
          <w:sz w:val="24"/>
          <w:szCs w:val="24"/>
        </w:rPr>
        <w:t xml:space="preserve">, seconded by </w:t>
      </w:r>
      <w:r w:rsidR="00912684" w:rsidRPr="00ED7BF1">
        <w:rPr>
          <w:spacing w:val="-1"/>
          <w:sz w:val="24"/>
          <w:szCs w:val="24"/>
          <w:u w:val="single"/>
        </w:rPr>
        <w:t>Trustee Sims</w:t>
      </w:r>
      <w:r w:rsidR="00912684" w:rsidRPr="00ED7BF1">
        <w:rPr>
          <w:spacing w:val="-1"/>
          <w:sz w:val="24"/>
          <w:szCs w:val="24"/>
        </w:rPr>
        <w:t>, and duly put to vote, which resulted as follows</w:t>
      </w:r>
    </w:p>
    <w:p w:rsidR="00912684" w:rsidRPr="00ED7BF1" w:rsidRDefault="00912684" w:rsidP="00912684">
      <w:pPr>
        <w:ind w:firstLine="1440"/>
        <w:rPr>
          <w:sz w:val="24"/>
          <w:szCs w:val="24"/>
        </w:rPr>
      </w:pPr>
      <w:r w:rsidRPr="00ED7BF1">
        <w:rPr>
          <w:sz w:val="24"/>
          <w:szCs w:val="24"/>
        </w:rPr>
        <w:tab/>
      </w:r>
      <w:r w:rsidRPr="00ED7BF1">
        <w:rPr>
          <w:sz w:val="24"/>
          <w:szCs w:val="24"/>
        </w:rPr>
        <w:tab/>
      </w:r>
      <w:r w:rsidRPr="00ED7BF1">
        <w:rPr>
          <w:sz w:val="24"/>
          <w:szCs w:val="24"/>
        </w:rPr>
        <w:tab/>
      </w:r>
      <w:r w:rsidRPr="00ED7BF1">
        <w:rPr>
          <w:sz w:val="24"/>
          <w:szCs w:val="24"/>
        </w:rPr>
        <w:tab/>
      </w:r>
      <w:r w:rsidRPr="00ED7BF1">
        <w:rPr>
          <w:sz w:val="24"/>
          <w:szCs w:val="24"/>
        </w:rPr>
        <w:tab/>
      </w:r>
      <w:r w:rsidRPr="00ED7BF1">
        <w:rPr>
          <w:sz w:val="24"/>
          <w:szCs w:val="24"/>
        </w:rPr>
        <w:tab/>
      </w:r>
      <w:r w:rsidRPr="00ED7BF1">
        <w:rPr>
          <w:sz w:val="24"/>
          <w:szCs w:val="24"/>
        </w:rPr>
        <w:tab/>
      </w:r>
      <w:r w:rsidRPr="00ED7BF1">
        <w:rPr>
          <w:sz w:val="24"/>
          <w:szCs w:val="24"/>
        </w:rPr>
        <w:tab/>
      </w:r>
      <w:r w:rsidRPr="00ED7BF1">
        <w:rPr>
          <w:sz w:val="24"/>
          <w:szCs w:val="24"/>
        </w:rPr>
        <w:tab/>
        <w:t>VOTE:</w:t>
      </w:r>
    </w:p>
    <w:p w:rsidR="00912684" w:rsidRPr="00ED7BF1" w:rsidRDefault="00912684" w:rsidP="00912684">
      <w:pPr>
        <w:ind w:firstLine="1440"/>
        <w:rPr>
          <w:sz w:val="24"/>
          <w:szCs w:val="24"/>
          <w:u w:val="single"/>
        </w:rPr>
      </w:pPr>
      <w:r w:rsidRPr="00ED7BF1">
        <w:rPr>
          <w:sz w:val="24"/>
          <w:szCs w:val="24"/>
        </w:rPr>
        <w:t>Mayor</w:t>
      </w:r>
      <w:r w:rsidRPr="00ED7BF1">
        <w:rPr>
          <w:sz w:val="24"/>
          <w:szCs w:val="24"/>
        </w:rPr>
        <w:tab/>
      </w:r>
      <w:r w:rsidRPr="00ED7BF1">
        <w:rPr>
          <w:sz w:val="24"/>
          <w:szCs w:val="24"/>
        </w:rPr>
        <w:tab/>
      </w:r>
      <w:r w:rsidRPr="00ED7BF1">
        <w:rPr>
          <w:sz w:val="24"/>
          <w:szCs w:val="24"/>
        </w:rPr>
        <w:tab/>
      </w:r>
      <w:r w:rsidRPr="00ED7BF1">
        <w:rPr>
          <w:sz w:val="24"/>
          <w:szCs w:val="24"/>
        </w:rPr>
        <w:tab/>
      </w:r>
      <w:r w:rsidRPr="00ED7BF1">
        <w:rPr>
          <w:sz w:val="24"/>
          <w:szCs w:val="24"/>
        </w:rPr>
        <w:tab/>
      </w:r>
      <w:r w:rsidR="00ED7BF1">
        <w:rPr>
          <w:sz w:val="24"/>
          <w:szCs w:val="24"/>
        </w:rPr>
        <w:t xml:space="preserve">             </w:t>
      </w:r>
      <w:r w:rsidRPr="00ED7BF1">
        <w:rPr>
          <w:sz w:val="24"/>
          <w:szCs w:val="24"/>
        </w:rPr>
        <w:t>Jean B. Saroodis</w:t>
      </w:r>
      <w:r w:rsidRPr="00ED7BF1">
        <w:rPr>
          <w:sz w:val="24"/>
          <w:szCs w:val="24"/>
        </w:rPr>
        <w:tab/>
      </w:r>
      <w:r w:rsidRPr="00ED7BF1">
        <w:rPr>
          <w:sz w:val="24"/>
          <w:szCs w:val="24"/>
        </w:rPr>
        <w:tab/>
      </w:r>
      <w:r w:rsidRPr="00ED7BF1">
        <w:rPr>
          <w:sz w:val="24"/>
          <w:szCs w:val="24"/>
          <w:u w:val="single"/>
        </w:rPr>
        <w:t>aye</w:t>
      </w:r>
    </w:p>
    <w:p w:rsidR="00912684" w:rsidRPr="00ED7BF1" w:rsidRDefault="00912684" w:rsidP="00912684">
      <w:pPr>
        <w:ind w:firstLine="1440"/>
        <w:rPr>
          <w:sz w:val="24"/>
          <w:szCs w:val="24"/>
        </w:rPr>
      </w:pPr>
      <w:r w:rsidRPr="00ED7BF1">
        <w:rPr>
          <w:sz w:val="24"/>
          <w:szCs w:val="24"/>
        </w:rPr>
        <w:t>Trustee/Deputy Mayor</w:t>
      </w:r>
      <w:r w:rsidRPr="00ED7BF1">
        <w:rPr>
          <w:sz w:val="24"/>
          <w:szCs w:val="24"/>
        </w:rPr>
        <w:tab/>
      </w:r>
      <w:r w:rsidRPr="00ED7BF1">
        <w:rPr>
          <w:sz w:val="24"/>
          <w:szCs w:val="24"/>
        </w:rPr>
        <w:tab/>
      </w:r>
      <w:r w:rsidR="00ED7BF1">
        <w:rPr>
          <w:sz w:val="24"/>
          <w:szCs w:val="24"/>
        </w:rPr>
        <w:t xml:space="preserve">             </w:t>
      </w:r>
      <w:r w:rsidRPr="00ED7BF1">
        <w:rPr>
          <w:sz w:val="24"/>
          <w:szCs w:val="24"/>
        </w:rPr>
        <w:t>Chere Perkins</w:t>
      </w:r>
      <w:r w:rsidRPr="00ED7BF1">
        <w:rPr>
          <w:sz w:val="24"/>
          <w:szCs w:val="24"/>
        </w:rPr>
        <w:tab/>
      </w:r>
      <w:r w:rsidRPr="00ED7BF1">
        <w:rPr>
          <w:sz w:val="24"/>
          <w:szCs w:val="24"/>
        </w:rPr>
        <w:tab/>
      </w:r>
      <w:r w:rsidRPr="00ED7BF1">
        <w:rPr>
          <w:sz w:val="24"/>
          <w:szCs w:val="24"/>
        </w:rPr>
        <w:tab/>
      </w:r>
      <w:r w:rsidRPr="00ED7BF1">
        <w:rPr>
          <w:sz w:val="24"/>
          <w:szCs w:val="24"/>
          <w:u w:val="single"/>
        </w:rPr>
        <w:t>aye</w:t>
      </w:r>
    </w:p>
    <w:p w:rsidR="00912684" w:rsidRPr="00ED7BF1" w:rsidRDefault="00912684" w:rsidP="00912684">
      <w:pPr>
        <w:ind w:firstLine="1440"/>
        <w:rPr>
          <w:sz w:val="24"/>
          <w:szCs w:val="24"/>
        </w:rPr>
      </w:pPr>
      <w:r w:rsidRPr="00ED7BF1">
        <w:rPr>
          <w:sz w:val="24"/>
          <w:szCs w:val="24"/>
        </w:rPr>
        <w:t>Trustee</w:t>
      </w:r>
      <w:r w:rsidRPr="00ED7BF1">
        <w:rPr>
          <w:sz w:val="24"/>
          <w:szCs w:val="24"/>
        </w:rPr>
        <w:tab/>
      </w:r>
      <w:r w:rsidRPr="00ED7BF1">
        <w:rPr>
          <w:sz w:val="24"/>
          <w:szCs w:val="24"/>
        </w:rPr>
        <w:tab/>
      </w:r>
      <w:r w:rsidRPr="00ED7BF1">
        <w:rPr>
          <w:sz w:val="24"/>
          <w:szCs w:val="24"/>
        </w:rPr>
        <w:tab/>
      </w:r>
      <w:r w:rsidRPr="00ED7BF1">
        <w:rPr>
          <w:sz w:val="24"/>
          <w:szCs w:val="24"/>
        </w:rPr>
        <w:tab/>
      </w:r>
      <w:r w:rsidRPr="00ED7BF1">
        <w:rPr>
          <w:sz w:val="24"/>
          <w:szCs w:val="24"/>
        </w:rPr>
        <w:tab/>
        <w:t>Chris Lukins</w:t>
      </w:r>
      <w:r w:rsidRPr="00ED7BF1">
        <w:rPr>
          <w:sz w:val="24"/>
          <w:szCs w:val="24"/>
        </w:rPr>
        <w:tab/>
      </w:r>
      <w:r w:rsidRPr="00ED7BF1">
        <w:rPr>
          <w:sz w:val="24"/>
          <w:szCs w:val="24"/>
        </w:rPr>
        <w:tab/>
      </w:r>
      <w:r w:rsidRPr="00ED7BF1">
        <w:rPr>
          <w:sz w:val="24"/>
          <w:szCs w:val="24"/>
        </w:rPr>
        <w:tab/>
      </w:r>
      <w:r w:rsidRPr="00ED7BF1">
        <w:rPr>
          <w:sz w:val="24"/>
          <w:szCs w:val="24"/>
          <w:u w:val="single"/>
        </w:rPr>
        <w:t>aye</w:t>
      </w:r>
      <w:r w:rsidRPr="00ED7BF1">
        <w:rPr>
          <w:sz w:val="24"/>
          <w:szCs w:val="24"/>
        </w:rPr>
        <w:tab/>
      </w:r>
    </w:p>
    <w:p w:rsidR="00912684" w:rsidRPr="00ED7BF1" w:rsidRDefault="00912684" w:rsidP="00912684">
      <w:pPr>
        <w:ind w:firstLine="1440"/>
        <w:rPr>
          <w:sz w:val="24"/>
          <w:szCs w:val="24"/>
        </w:rPr>
      </w:pPr>
      <w:r w:rsidRPr="00ED7BF1">
        <w:rPr>
          <w:sz w:val="24"/>
          <w:szCs w:val="24"/>
        </w:rPr>
        <w:t>Trustee</w:t>
      </w:r>
      <w:r w:rsidRPr="00ED7BF1">
        <w:rPr>
          <w:sz w:val="24"/>
          <w:szCs w:val="24"/>
        </w:rPr>
        <w:tab/>
      </w:r>
      <w:r w:rsidRPr="00ED7BF1">
        <w:rPr>
          <w:sz w:val="24"/>
          <w:szCs w:val="24"/>
        </w:rPr>
        <w:tab/>
      </w:r>
      <w:r w:rsidRPr="00ED7BF1">
        <w:rPr>
          <w:sz w:val="24"/>
          <w:szCs w:val="24"/>
        </w:rPr>
        <w:tab/>
      </w:r>
      <w:r w:rsidRPr="00ED7BF1">
        <w:rPr>
          <w:sz w:val="24"/>
          <w:szCs w:val="24"/>
        </w:rPr>
        <w:tab/>
      </w:r>
      <w:r w:rsidRPr="00ED7BF1">
        <w:rPr>
          <w:sz w:val="24"/>
          <w:szCs w:val="24"/>
        </w:rPr>
        <w:tab/>
        <w:t>Harry Hinman</w:t>
      </w:r>
      <w:r w:rsidRPr="00ED7BF1">
        <w:rPr>
          <w:sz w:val="24"/>
          <w:szCs w:val="24"/>
        </w:rPr>
        <w:tab/>
      </w:r>
      <w:r w:rsidRPr="00ED7BF1">
        <w:rPr>
          <w:sz w:val="24"/>
          <w:szCs w:val="24"/>
        </w:rPr>
        <w:tab/>
      </w:r>
      <w:r w:rsidRPr="00ED7BF1">
        <w:rPr>
          <w:sz w:val="24"/>
          <w:szCs w:val="24"/>
        </w:rPr>
        <w:tab/>
      </w:r>
      <w:r w:rsidRPr="00ED7BF1">
        <w:rPr>
          <w:sz w:val="24"/>
          <w:szCs w:val="24"/>
          <w:u w:val="single"/>
        </w:rPr>
        <w:t>aye</w:t>
      </w:r>
    </w:p>
    <w:p w:rsidR="00912684" w:rsidRPr="00ED7BF1" w:rsidRDefault="00912684" w:rsidP="00912684">
      <w:pPr>
        <w:ind w:firstLine="1440"/>
        <w:rPr>
          <w:sz w:val="24"/>
          <w:szCs w:val="24"/>
        </w:rPr>
      </w:pPr>
      <w:r w:rsidRPr="00ED7BF1">
        <w:rPr>
          <w:sz w:val="24"/>
          <w:szCs w:val="24"/>
        </w:rPr>
        <w:t>Trustee</w:t>
      </w:r>
      <w:r w:rsidRPr="00ED7BF1">
        <w:rPr>
          <w:sz w:val="24"/>
          <w:szCs w:val="24"/>
        </w:rPr>
        <w:tab/>
      </w:r>
      <w:r w:rsidRPr="00ED7BF1">
        <w:rPr>
          <w:sz w:val="24"/>
          <w:szCs w:val="24"/>
        </w:rPr>
        <w:tab/>
      </w:r>
      <w:r w:rsidRPr="00ED7BF1">
        <w:rPr>
          <w:sz w:val="24"/>
          <w:szCs w:val="24"/>
        </w:rPr>
        <w:tab/>
      </w:r>
      <w:r w:rsidRPr="00ED7BF1">
        <w:rPr>
          <w:sz w:val="24"/>
          <w:szCs w:val="24"/>
        </w:rPr>
        <w:tab/>
      </w:r>
      <w:r w:rsidRPr="00ED7BF1">
        <w:rPr>
          <w:sz w:val="24"/>
          <w:szCs w:val="24"/>
        </w:rPr>
        <w:tab/>
        <w:t>Steve Sims</w:t>
      </w:r>
      <w:r w:rsidRPr="00ED7BF1">
        <w:rPr>
          <w:sz w:val="24"/>
          <w:szCs w:val="24"/>
        </w:rPr>
        <w:tab/>
      </w:r>
      <w:r w:rsidRPr="00ED7BF1">
        <w:rPr>
          <w:sz w:val="24"/>
          <w:szCs w:val="24"/>
        </w:rPr>
        <w:tab/>
      </w:r>
      <w:r w:rsidRPr="00ED7BF1">
        <w:rPr>
          <w:sz w:val="24"/>
          <w:szCs w:val="24"/>
        </w:rPr>
        <w:tab/>
      </w:r>
      <w:r w:rsidRPr="00ED7BF1">
        <w:rPr>
          <w:sz w:val="24"/>
          <w:szCs w:val="24"/>
          <w:u w:val="single"/>
        </w:rPr>
        <w:t>aye</w:t>
      </w:r>
    </w:p>
    <w:p w:rsidR="00912684" w:rsidRPr="00ED7BF1" w:rsidRDefault="00912684" w:rsidP="00912684">
      <w:pPr>
        <w:kinsoku w:val="0"/>
        <w:overflowPunct w:val="0"/>
        <w:spacing w:before="278" w:line="278" w:lineRule="exact"/>
        <w:textAlignment w:val="baseline"/>
        <w:rPr>
          <w:b/>
          <w:bCs/>
          <w:spacing w:val="-1"/>
          <w:sz w:val="24"/>
          <w:szCs w:val="24"/>
        </w:rPr>
      </w:pPr>
      <w:r w:rsidRPr="00ED7BF1">
        <w:rPr>
          <w:b/>
          <w:bCs/>
          <w:spacing w:val="-1"/>
          <w:sz w:val="24"/>
          <w:szCs w:val="24"/>
        </w:rPr>
        <w:t>THIS RESOLUTION WAS ADOPTED.</w:t>
      </w:r>
    </w:p>
    <w:p w:rsidR="00912684" w:rsidRPr="00ED7BF1" w:rsidRDefault="00912684" w:rsidP="00912684">
      <w:pPr>
        <w:kinsoku w:val="0"/>
        <w:overflowPunct w:val="0"/>
        <w:spacing w:before="259" w:line="279" w:lineRule="exact"/>
        <w:textAlignment w:val="baseline"/>
        <w:rPr>
          <w:b/>
          <w:bCs/>
          <w:snapToGrid w:val="0"/>
          <w:sz w:val="24"/>
          <w:szCs w:val="24"/>
        </w:rPr>
      </w:pPr>
      <w:r w:rsidRPr="00ED7BF1">
        <w:rPr>
          <w:b/>
          <w:bCs/>
          <w:sz w:val="24"/>
          <w:szCs w:val="24"/>
        </w:rPr>
        <w:t xml:space="preserve">I, Jeannine Powers, </w:t>
      </w:r>
      <w:r w:rsidRPr="00ED7BF1">
        <w:rPr>
          <w:rStyle w:val="CommentReference"/>
          <w:sz w:val="24"/>
          <w:szCs w:val="24"/>
        </w:rPr>
        <w:t>Village of Weedsport</w:t>
      </w:r>
      <w:r w:rsidRPr="00ED7BF1">
        <w:rPr>
          <w:rStyle w:val="CommentReference"/>
          <w:color w:val="FF0000"/>
          <w:sz w:val="24"/>
          <w:szCs w:val="24"/>
        </w:rPr>
        <w:t xml:space="preserve"> </w:t>
      </w:r>
      <w:r w:rsidRPr="00ED7BF1">
        <w:rPr>
          <w:sz w:val="24"/>
          <w:szCs w:val="24"/>
        </w:rPr>
        <w:t xml:space="preserve">Clerk of the Village of Weedsport, </w:t>
      </w:r>
      <w:r w:rsidRPr="00ED7BF1">
        <w:rPr>
          <w:b/>
          <w:bCs/>
          <w:sz w:val="24"/>
          <w:szCs w:val="24"/>
        </w:rPr>
        <w:t xml:space="preserve">DO HEREBY CERTIFY </w:t>
      </w:r>
      <w:r w:rsidRPr="00ED7BF1">
        <w:rPr>
          <w:sz w:val="24"/>
          <w:szCs w:val="24"/>
        </w:rPr>
        <w:t xml:space="preserve">that the preceding Resolution was duly adopted by the </w:t>
      </w:r>
      <w:r w:rsidRPr="00ED7BF1">
        <w:rPr>
          <w:rStyle w:val="CommentReference"/>
          <w:sz w:val="24"/>
          <w:szCs w:val="24"/>
        </w:rPr>
        <w:t xml:space="preserve">Village of Weedsport </w:t>
      </w:r>
      <w:r w:rsidRPr="00ED7BF1">
        <w:rPr>
          <w:sz w:val="24"/>
          <w:szCs w:val="24"/>
        </w:rPr>
        <w:t>Board of Trustees of the Village of Weedsport</w:t>
      </w:r>
      <w:r w:rsidRPr="00ED7BF1">
        <w:rPr>
          <w:color w:val="FF0000"/>
          <w:sz w:val="24"/>
          <w:szCs w:val="24"/>
        </w:rPr>
        <w:t xml:space="preserve"> </w:t>
      </w:r>
      <w:r w:rsidRPr="00ED7BF1">
        <w:rPr>
          <w:sz w:val="24"/>
          <w:szCs w:val="24"/>
        </w:rPr>
        <w:t>at a regular meeting of the Board duly called and held on the 12th day of September, 2018; that said Resolution was entered in the minutes of said meeting; that I have compared the foregoing copy with the original thereof now on file in my office; and that the same is a true and correct transcript of said Resolution and of the whole thereof.</w:t>
      </w:r>
    </w:p>
    <w:p w:rsidR="00A945B2" w:rsidRPr="00ED7BF1" w:rsidRDefault="00912684" w:rsidP="00A945B2">
      <w:pPr>
        <w:kinsoku w:val="0"/>
        <w:overflowPunct w:val="0"/>
        <w:spacing w:before="269" w:line="279" w:lineRule="exact"/>
        <w:textAlignment w:val="baseline"/>
        <w:rPr>
          <w:sz w:val="24"/>
          <w:szCs w:val="24"/>
        </w:rPr>
      </w:pPr>
      <w:proofErr w:type="gramStart"/>
      <w:r w:rsidRPr="00ED7BF1">
        <w:rPr>
          <w:b/>
          <w:bCs/>
          <w:sz w:val="24"/>
          <w:szCs w:val="24"/>
        </w:rPr>
        <w:t xml:space="preserve">I FURTHER CERTIFY </w:t>
      </w:r>
      <w:r w:rsidRPr="00ED7BF1">
        <w:rPr>
          <w:sz w:val="24"/>
          <w:szCs w:val="24"/>
        </w:rPr>
        <w:t>that all members of said Board had due Notice of said meeting.</w:t>
      </w:r>
      <w:proofErr w:type="gramEnd"/>
    </w:p>
    <w:p w:rsidR="003540CD" w:rsidRPr="00ED7BF1" w:rsidRDefault="003540CD" w:rsidP="00A945B2">
      <w:pPr>
        <w:kinsoku w:val="0"/>
        <w:overflowPunct w:val="0"/>
        <w:spacing w:before="269" w:line="279" w:lineRule="exact"/>
        <w:textAlignment w:val="baseline"/>
        <w:rPr>
          <w:sz w:val="24"/>
          <w:szCs w:val="24"/>
        </w:rPr>
      </w:pPr>
      <w:r w:rsidRPr="00ED7BF1">
        <w:rPr>
          <w:b/>
          <w:sz w:val="24"/>
          <w:szCs w:val="24"/>
        </w:rPr>
        <w:t>Reso#16</w:t>
      </w:r>
      <w:r w:rsidR="00D56F10" w:rsidRPr="00ED7BF1">
        <w:rPr>
          <w:b/>
          <w:sz w:val="24"/>
          <w:szCs w:val="24"/>
        </w:rPr>
        <w:t>1</w:t>
      </w:r>
      <w:r w:rsidRPr="00ED7BF1">
        <w:rPr>
          <w:b/>
          <w:sz w:val="24"/>
          <w:szCs w:val="24"/>
        </w:rPr>
        <w:t>-2018</w:t>
      </w:r>
    </w:p>
    <w:p w:rsidR="00F35AD2" w:rsidRPr="00ED7BF1" w:rsidRDefault="00F35AD2" w:rsidP="00F35AD2">
      <w:pPr>
        <w:spacing w:after="0"/>
        <w:rPr>
          <w:b/>
          <w:sz w:val="24"/>
          <w:szCs w:val="24"/>
          <w:u w:val="single"/>
        </w:rPr>
      </w:pPr>
      <w:r w:rsidRPr="00ED7BF1">
        <w:rPr>
          <w:b/>
          <w:sz w:val="24"/>
          <w:szCs w:val="24"/>
          <w:u w:val="single"/>
        </w:rPr>
        <w:t>CORRESPONDENCE</w:t>
      </w:r>
    </w:p>
    <w:p w:rsidR="00EB2659" w:rsidRPr="00ED7BF1" w:rsidRDefault="00EB2659" w:rsidP="00EB2659">
      <w:pPr>
        <w:spacing w:after="0"/>
        <w:rPr>
          <w:sz w:val="24"/>
          <w:szCs w:val="24"/>
        </w:rPr>
      </w:pPr>
      <w:r w:rsidRPr="00ED7BF1">
        <w:rPr>
          <w:sz w:val="24"/>
          <w:szCs w:val="24"/>
        </w:rPr>
        <w:t>•</w:t>
      </w:r>
      <w:r w:rsidRPr="00ED7BF1">
        <w:rPr>
          <w:sz w:val="24"/>
          <w:szCs w:val="24"/>
        </w:rPr>
        <w:tab/>
        <w:t>Town of Brutus Meeting Minutes 08/13/2018 &amp; 08/17/2018</w:t>
      </w:r>
    </w:p>
    <w:p w:rsidR="00EB2659" w:rsidRPr="00ED7BF1" w:rsidRDefault="00EB2659" w:rsidP="00EB2659">
      <w:pPr>
        <w:spacing w:after="0"/>
        <w:rPr>
          <w:sz w:val="24"/>
          <w:szCs w:val="24"/>
        </w:rPr>
      </w:pPr>
      <w:r w:rsidRPr="00ED7BF1">
        <w:rPr>
          <w:sz w:val="24"/>
          <w:szCs w:val="24"/>
        </w:rPr>
        <w:t>•</w:t>
      </w:r>
      <w:r w:rsidRPr="00ED7BF1">
        <w:rPr>
          <w:sz w:val="24"/>
          <w:szCs w:val="24"/>
        </w:rPr>
        <w:tab/>
        <w:t>Charter Communications-Upcoming Changes</w:t>
      </w:r>
    </w:p>
    <w:p w:rsidR="00EB2659" w:rsidRPr="00ED7BF1" w:rsidRDefault="00EB2659" w:rsidP="00EB2659">
      <w:pPr>
        <w:spacing w:after="0"/>
        <w:rPr>
          <w:sz w:val="24"/>
          <w:szCs w:val="24"/>
        </w:rPr>
      </w:pPr>
      <w:r w:rsidRPr="00ED7BF1">
        <w:rPr>
          <w:sz w:val="24"/>
          <w:szCs w:val="24"/>
        </w:rPr>
        <w:t>•</w:t>
      </w:r>
      <w:r w:rsidRPr="00ED7BF1">
        <w:rPr>
          <w:sz w:val="24"/>
          <w:szCs w:val="24"/>
        </w:rPr>
        <w:tab/>
        <w:t xml:space="preserve">Letter sent to Jason </w:t>
      </w:r>
      <w:proofErr w:type="spellStart"/>
      <w:r w:rsidRPr="00ED7BF1">
        <w:rPr>
          <w:sz w:val="24"/>
          <w:szCs w:val="24"/>
        </w:rPr>
        <w:t>Handville</w:t>
      </w:r>
      <w:proofErr w:type="spellEnd"/>
      <w:r w:rsidRPr="00ED7BF1">
        <w:rPr>
          <w:sz w:val="24"/>
          <w:szCs w:val="24"/>
        </w:rPr>
        <w:t xml:space="preserve"> 8948 N. Seneca St.</w:t>
      </w:r>
    </w:p>
    <w:p w:rsidR="00EB2659" w:rsidRPr="00ED7BF1" w:rsidRDefault="00EB2659" w:rsidP="00EB2659">
      <w:pPr>
        <w:spacing w:after="0"/>
        <w:rPr>
          <w:sz w:val="24"/>
          <w:szCs w:val="24"/>
        </w:rPr>
      </w:pPr>
      <w:r w:rsidRPr="00ED7BF1">
        <w:rPr>
          <w:sz w:val="24"/>
          <w:szCs w:val="24"/>
        </w:rPr>
        <w:t>•</w:t>
      </w:r>
      <w:r w:rsidRPr="00ED7BF1">
        <w:rPr>
          <w:sz w:val="24"/>
          <w:szCs w:val="24"/>
        </w:rPr>
        <w:tab/>
        <w:t>Property Maintenance Issue Notice of Violation/Order to Remedy (V#18-07)</w:t>
      </w:r>
    </w:p>
    <w:p w:rsidR="00EB2659" w:rsidRPr="00ED7BF1" w:rsidRDefault="00EB2659" w:rsidP="00EB2659">
      <w:pPr>
        <w:spacing w:after="0"/>
        <w:rPr>
          <w:sz w:val="24"/>
          <w:szCs w:val="24"/>
        </w:rPr>
      </w:pPr>
      <w:r w:rsidRPr="00ED7BF1">
        <w:rPr>
          <w:sz w:val="24"/>
          <w:szCs w:val="24"/>
        </w:rPr>
        <w:t>•</w:t>
      </w:r>
      <w:r w:rsidRPr="00ED7BF1">
        <w:rPr>
          <w:sz w:val="24"/>
          <w:szCs w:val="24"/>
        </w:rPr>
        <w:tab/>
        <w:t>Planning Board Meeting Minutes 07/25/2018</w:t>
      </w:r>
    </w:p>
    <w:p w:rsidR="00EB2659" w:rsidRPr="00ED7BF1" w:rsidRDefault="00EB2659" w:rsidP="00EB2659">
      <w:pPr>
        <w:spacing w:after="0"/>
        <w:rPr>
          <w:sz w:val="24"/>
          <w:szCs w:val="24"/>
        </w:rPr>
      </w:pPr>
      <w:r w:rsidRPr="00ED7BF1">
        <w:rPr>
          <w:sz w:val="24"/>
          <w:szCs w:val="24"/>
        </w:rPr>
        <w:t>•</w:t>
      </w:r>
      <w:r w:rsidRPr="00ED7BF1">
        <w:rPr>
          <w:sz w:val="24"/>
          <w:szCs w:val="24"/>
        </w:rPr>
        <w:tab/>
        <w:t>CCAV Meeting Minutes 06/26/2018</w:t>
      </w:r>
    </w:p>
    <w:p w:rsidR="00EB2659" w:rsidRPr="00ED7BF1" w:rsidRDefault="00EB2659" w:rsidP="00EB2659">
      <w:pPr>
        <w:spacing w:after="0"/>
        <w:rPr>
          <w:sz w:val="24"/>
          <w:szCs w:val="24"/>
        </w:rPr>
      </w:pPr>
      <w:r w:rsidRPr="00ED7BF1">
        <w:rPr>
          <w:sz w:val="24"/>
          <w:szCs w:val="24"/>
        </w:rPr>
        <w:lastRenderedPageBreak/>
        <w:t>•</w:t>
      </w:r>
      <w:r w:rsidRPr="00ED7BF1">
        <w:rPr>
          <w:sz w:val="24"/>
          <w:szCs w:val="24"/>
        </w:rPr>
        <w:tab/>
        <w:t>Preservation League of NYS Letter</w:t>
      </w:r>
    </w:p>
    <w:p w:rsidR="00EB2659" w:rsidRPr="00ED7BF1" w:rsidRDefault="00EB2659" w:rsidP="00EB2659">
      <w:pPr>
        <w:spacing w:after="0"/>
        <w:rPr>
          <w:sz w:val="24"/>
          <w:szCs w:val="24"/>
        </w:rPr>
      </w:pPr>
      <w:r w:rsidRPr="00ED7BF1">
        <w:rPr>
          <w:sz w:val="24"/>
          <w:szCs w:val="24"/>
        </w:rPr>
        <w:t>•</w:t>
      </w:r>
      <w:r w:rsidRPr="00ED7BF1">
        <w:rPr>
          <w:sz w:val="24"/>
          <w:szCs w:val="24"/>
        </w:rPr>
        <w:tab/>
        <w:t>New York Municipal Insurance Reciprocal Accounting Statement for fiscal year 2017</w:t>
      </w:r>
    </w:p>
    <w:p w:rsidR="00EB2659" w:rsidRPr="00ED7BF1" w:rsidRDefault="00EB2659" w:rsidP="00EB2659">
      <w:pPr>
        <w:spacing w:after="0"/>
        <w:rPr>
          <w:sz w:val="24"/>
          <w:szCs w:val="24"/>
        </w:rPr>
      </w:pPr>
      <w:r w:rsidRPr="00ED7BF1">
        <w:rPr>
          <w:sz w:val="24"/>
          <w:szCs w:val="24"/>
        </w:rPr>
        <w:t>•</w:t>
      </w:r>
      <w:r w:rsidRPr="00ED7BF1">
        <w:rPr>
          <w:sz w:val="24"/>
          <w:szCs w:val="24"/>
        </w:rPr>
        <w:tab/>
        <w:t xml:space="preserve">Waste water treatment plant inspection reports </w:t>
      </w:r>
    </w:p>
    <w:p w:rsidR="00EB2659" w:rsidRPr="00ED7BF1" w:rsidRDefault="00EB2659" w:rsidP="00EB2659">
      <w:pPr>
        <w:spacing w:after="0"/>
        <w:rPr>
          <w:sz w:val="24"/>
          <w:szCs w:val="24"/>
        </w:rPr>
      </w:pPr>
      <w:r w:rsidRPr="00ED7BF1">
        <w:rPr>
          <w:sz w:val="24"/>
          <w:szCs w:val="24"/>
        </w:rPr>
        <w:t>•</w:t>
      </w:r>
      <w:r w:rsidRPr="00ED7BF1">
        <w:rPr>
          <w:sz w:val="24"/>
          <w:szCs w:val="24"/>
        </w:rPr>
        <w:tab/>
        <w:t xml:space="preserve">Town Of Brutus Code Report August 2018 </w:t>
      </w:r>
    </w:p>
    <w:p w:rsidR="00EB2659" w:rsidRPr="00ED7BF1" w:rsidRDefault="00EB2659" w:rsidP="00EB2659">
      <w:pPr>
        <w:spacing w:after="0"/>
        <w:rPr>
          <w:sz w:val="24"/>
          <w:szCs w:val="24"/>
        </w:rPr>
      </w:pPr>
      <w:r w:rsidRPr="00ED7BF1">
        <w:rPr>
          <w:sz w:val="24"/>
          <w:szCs w:val="24"/>
        </w:rPr>
        <w:t>•</w:t>
      </w:r>
      <w:r w:rsidRPr="00ED7BF1">
        <w:rPr>
          <w:sz w:val="24"/>
          <w:szCs w:val="24"/>
        </w:rPr>
        <w:tab/>
        <w:t xml:space="preserve">Charter Communications upcoming changes </w:t>
      </w:r>
    </w:p>
    <w:p w:rsidR="00EB2659" w:rsidRPr="00ED7BF1" w:rsidRDefault="00EB2659" w:rsidP="00EB2659">
      <w:pPr>
        <w:spacing w:after="0"/>
        <w:rPr>
          <w:sz w:val="24"/>
          <w:szCs w:val="24"/>
        </w:rPr>
      </w:pPr>
      <w:r w:rsidRPr="00ED7BF1">
        <w:rPr>
          <w:sz w:val="24"/>
          <w:szCs w:val="24"/>
        </w:rPr>
        <w:t>•</w:t>
      </w:r>
      <w:r w:rsidRPr="00ED7BF1">
        <w:rPr>
          <w:sz w:val="24"/>
          <w:szCs w:val="24"/>
        </w:rPr>
        <w:tab/>
        <w:t xml:space="preserve">Raising of the American Flag ceremony </w:t>
      </w:r>
    </w:p>
    <w:p w:rsidR="00EB2659" w:rsidRPr="00ED7BF1" w:rsidRDefault="00EB2659" w:rsidP="00EB2659">
      <w:pPr>
        <w:spacing w:after="0"/>
        <w:rPr>
          <w:sz w:val="24"/>
          <w:szCs w:val="24"/>
        </w:rPr>
      </w:pPr>
      <w:r w:rsidRPr="00ED7BF1">
        <w:rPr>
          <w:sz w:val="24"/>
          <w:szCs w:val="24"/>
        </w:rPr>
        <w:t>•</w:t>
      </w:r>
      <w:r w:rsidRPr="00ED7BF1">
        <w:rPr>
          <w:sz w:val="24"/>
          <w:szCs w:val="24"/>
        </w:rPr>
        <w:tab/>
        <w:t>Monthly Treasurer’s Report August 2018</w:t>
      </w:r>
    </w:p>
    <w:p w:rsidR="00EB2659" w:rsidRPr="00ED7BF1" w:rsidRDefault="00EB2659" w:rsidP="00EB2659">
      <w:pPr>
        <w:spacing w:after="0"/>
        <w:rPr>
          <w:sz w:val="24"/>
          <w:szCs w:val="24"/>
        </w:rPr>
      </w:pPr>
      <w:r w:rsidRPr="00ED7BF1">
        <w:rPr>
          <w:sz w:val="24"/>
          <w:szCs w:val="24"/>
        </w:rPr>
        <w:t>•</w:t>
      </w:r>
      <w:r w:rsidRPr="00ED7BF1">
        <w:rPr>
          <w:sz w:val="24"/>
          <w:szCs w:val="24"/>
        </w:rPr>
        <w:tab/>
        <w:t xml:space="preserve">Mega Energy </w:t>
      </w:r>
    </w:p>
    <w:p w:rsidR="00EB2659" w:rsidRPr="00ED7BF1" w:rsidRDefault="00EB2659" w:rsidP="00EB2659">
      <w:pPr>
        <w:spacing w:after="0"/>
        <w:rPr>
          <w:b/>
          <w:sz w:val="24"/>
          <w:szCs w:val="24"/>
          <w:u w:val="single"/>
        </w:rPr>
      </w:pPr>
      <w:r w:rsidRPr="00ED7BF1">
        <w:rPr>
          <w:sz w:val="24"/>
          <w:szCs w:val="24"/>
        </w:rPr>
        <w:t>•</w:t>
      </w:r>
      <w:r w:rsidRPr="00ED7BF1">
        <w:rPr>
          <w:sz w:val="24"/>
          <w:szCs w:val="24"/>
        </w:rPr>
        <w:tab/>
        <w:t>Cayuga County Water Quality Management</w:t>
      </w:r>
    </w:p>
    <w:p w:rsidR="004D19B1" w:rsidRPr="00ED7BF1" w:rsidRDefault="004D19B1" w:rsidP="00F35AD2">
      <w:pPr>
        <w:spacing w:after="0"/>
        <w:rPr>
          <w:b/>
          <w:sz w:val="24"/>
          <w:szCs w:val="24"/>
          <w:u w:val="single"/>
        </w:rPr>
      </w:pPr>
    </w:p>
    <w:p w:rsidR="004D19B1" w:rsidRPr="00ED7BF1" w:rsidRDefault="004D19B1" w:rsidP="00F35AD2">
      <w:pPr>
        <w:spacing w:after="0"/>
        <w:rPr>
          <w:b/>
          <w:sz w:val="24"/>
          <w:szCs w:val="24"/>
          <w:u w:val="single"/>
        </w:rPr>
      </w:pPr>
      <w:r w:rsidRPr="00ED7BF1">
        <w:rPr>
          <w:b/>
          <w:sz w:val="24"/>
          <w:szCs w:val="24"/>
          <w:u w:val="single"/>
        </w:rPr>
        <w:t>WATER LINE ISSUE</w:t>
      </w:r>
    </w:p>
    <w:p w:rsidR="004D19B1" w:rsidRPr="00ED7BF1" w:rsidRDefault="004D19B1" w:rsidP="00F35AD2">
      <w:pPr>
        <w:spacing w:after="0"/>
        <w:rPr>
          <w:sz w:val="24"/>
          <w:szCs w:val="24"/>
        </w:rPr>
      </w:pPr>
      <w:r w:rsidRPr="00ED7BF1">
        <w:rPr>
          <w:sz w:val="24"/>
          <w:szCs w:val="24"/>
        </w:rPr>
        <w:t xml:space="preserve">Tom &amp; Jill </w:t>
      </w:r>
      <w:proofErr w:type="spellStart"/>
      <w:r w:rsidRPr="00ED7BF1">
        <w:rPr>
          <w:sz w:val="24"/>
          <w:szCs w:val="24"/>
        </w:rPr>
        <w:t>Pacholyk</w:t>
      </w:r>
      <w:proofErr w:type="spellEnd"/>
      <w:r w:rsidRPr="00ED7BF1">
        <w:rPr>
          <w:sz w:val="24"/>
          <w:szCs w:val="24"/>
        </w:rPr>
        <w:t xml:space="preserve"> presented a bill for their property</w:t>
      </w:r>
      <w:r w:rsidR="00EB2659" w:rsidRPr="00ED7BF1">
        <w:rPr>
          <w:sz w:val="24"/>
          <w:szCs w:val="24"/>
        </w:rPr>
        <w:t xml:space="preserve"> located at</w:t>
      </w:r>
      <w:r w:rsidRPr="00ED7BF1">
        <w:rPr>
          <w:sz w:val="24"/>
          <w:szCs w:val="24"/>
        </w:rPr>
        <w:t xml:space="preserve"> 2704 Bell St. they felt they </w:t>
      </w:r>
      <w:r w:rsidR="00EB2659" w:rsidRPr="00ED7BF1">
        <w:rPr>
          <w:sz w:val="24"/>
          <w:szCs w:val="24"/>
        </w:rPr>
        <w:t xml:space="preserve">had </w:t>
      </w:r>
      <w:r w:rsidRPr="00ED7BF1">
        <w:rPr>
          <w:sz w:val="24"/>
          <w:szCs w:val="24"/>
        </w:rPr>
        <w:t xml:space="preserve">paid for water repairs that weren’t necessary. </w:t>
      </w:r>
      <w:r w:rsidR="00EB2659" w:rsidRPr="00ED7BF1">
        <w:rPr>
          <w:sz w:val="24"/>
          <w:szCs w:val="24"/>
        </w:rPr>
        <w:t xml:space="preserve"> A m</w:t>
      </w:r>
      <w:r w:rsidRPr="00ED7BF1">
        <w:rPr>
          <w:sz w:val="24"/>
          <w:szCs w:val="24"/>
        </w:rPr>
        <w:t>otion</w:t>
      </w:r>
      <w:r w:rsidR="00EB2659" w:rsidRPr="00ED7BF1">
        <w:rPr>
          <w:sz w:val="24"/>
          <w:szCs w:val="24"/>
        </w:rPr>
        <w:t xml:space="preserve"> by Trustee Perkins</w:t>
      </w:r>
      <w:r w:rsidRPr="00ED7BF1">
        <w:rPr>
          <w:sz w:val="24"/>
          <w:szCs w:val="24"/>
        </w:rPr>
        <w:t xml:space="preserve"> to </w:t>
      </w:r>
      <w:r w:rsidR="00DF4D76" w:rsidRPr="00ED7BF1">
        <w:rPr>
          <w:sz w:val="24"/>
          <w:szCs w:val="24"/>
        </w:rPr>
        <w:t xml:space="preserve">pay </w:t>
      </w:r>
      <w:r w:rsidRPr="00ED7BF1">
        <w:rPr>
          <w:sz w:val="24"/>
          <w:szCs w:val="24"/>
        </w:rPr>
        <w:t>half of the bill</w:t>
      </w:r>
      <w:r w:rsidR="00DF4D76" w:rsidRPr="00ED7BF1">
        <w:rPr>
          <w:sz w:val="24"/>
          <w:szCs w:val="24"/>
        </w:rPr>
        <w:t xml:space="preserve"> ($645.00) seconded by Trustee Sims</w:t>
      </w:r>
      <w:r w:rsidR="00EB2659" w:rsidRPr="00ED7BF1">
        <w:rPr>
          <w:sz w:val="24"/>
          <w:szCs w:val="24"/>
        </w:rPr>
        <w:t>,</w:t>
      </w:r>
      <w:r w:rsidR="00DF4D76" w:rsidRPr="00ED7BF1">
        <w:rPr>
          <w:sz w:val="24"/>
          <w:szCs w:val="24"/>
        </w:rPr>
        <w:t xml:space="preserve"> all ayes. </w:t>
      </w:r>
    </w:p>
    <w:p w:rsidR="00DF4D76" w:rsidRPr="00ED7BF1" w:rsidRDefault="00DF4D76" w:rsidP="00F35AD2">
      <w:pPr>
        <w:spacing w:after="0"/>
        <w:rPr>
          <w:b/>
          <w:sz w:val="24"/>
          <w:szCs w:val="24"/>
        </w:rPr>
      </w:pPr>
      <w:r w:rsidRPr="00ED7BF1">
        <w:rPr>
          <w:b/>
          <w:sz w:val="24"/>
          <w:szCs w:val="24"/>
        </w:rPr>
        <w:t>Reso#16</w:t>
      </w:r>
      <w:r w:rsidR="00D56F10" w:rsidRPr="00ED7BF1">
        <w:rPr>
          <w:b/>
          <w:sz w:val="24"/>
          <w:szCs w:val="24"/>
        </w:rPr>
        <w:t>2</w:t>
      </w:r>
      <w:r w:rsidRPr="00ED7BF1">
        <w:rPr>
          <w:b/>
          <w:sz w:val="24"/>
          <w:szCs w:val="24"/>
        </w:rPr>
        <w:t>-2018</w:t>
      </w:r>
    </w:p>
    <w:p w:rsidR="00A945B2" w:rsidRPr="00ED7BF1" w:rsidRDefault="00A945B2" w:rsidP="00C01F4F">
      <w:pPr>
        <w:spacing w:after="0" w:line="240" w:lineRule="auto"/>
        <w:rPr>
          <w:b/>
          <w:sz w:val="24"/>
          <w:szCs w:val="24"/>
          <w:u w:val="single"/>
        </w:rPr>
      </w:pPr>
    </w:p>
    <w:p w:rsidR="0039687F" w:rsidRPr="00ED7BF1" w:rsidRDefault="009467F1" w:rsidP="00C01F4F">
      <w:pPr>
        <w:spacing w:after="0" w:line="240" w:lineRule="auto"/>
        <w:rPr>
          <w:b/>
          <w:sz w:val="24"/>
          <w:szCs w:val="24"/>
          <w:u w:val="single"/>
        </w:rPr>
      </w:pPr>
      <w:r w:rsidRPr="00ED7BF1">
        <w:rPr>
          <w:b/>
          <w:sz w:val="24"/>
          <w:szCs w:val="24"/>
          <w:u w:val="single"/>
        </w:rPr>
        <w:t>FIRE DEPARTMENT</w:t>
      </w:r>
    </w:p>
    <w:p w:rsidR="008F35A1" w:rsidRPr="00ED7BF1" w:rsidRDefault="00835C9B" w:rsidP="00C01F4F">
      <w:pPr>
        <w:spacing w:after="0" w:line="240" w:lineRule="auto"/>
        <w:rPr>
          <w:sz w:val="24"/>
          <w:szCs w:val="24"/>
        </w:rPr>
      </w:pPr>
      <w:r w:rsidRPr="00ED7BF1">
        <w:rPr>
          <w:sz w:val="24"/>
          <w:szCs w:val="24"/>
        </w:rPr>
        <w:t xml:space="preserve">DEC grant from last month was </w:t>
      </w:r>
      <w:r w:rsidR="00912684" w:rsidRPr="00ED7BF1">
        <w:rPr>
          <w:sz w:val="24"/>
          <w:szCs w:val="24"/>
        </w:rPr>
        <w:t>successful;</w:t>
      </w:r>
      <w:r w:rsidRPr="00ED7BF1">
        <w:rPr>
          <w:sz w:val="24"/>
          <w:szCs w:val="24"/>
        </w:rPr>
        <w:t xml:space="preserve"> we will be receiving $1,500.00 from them which is intended to be used for more lightweight turn out gear. </w:t>
      </w:r>
      <w:r w:rsidR="00EB2659" w:rsidRPr="00ED7BF1">
        <w:rPr>
          <w:sz w:val="24"/>
          <w:szCs w:val="24"/>
        </w:rPr>
        <w:t>We will be p</w:t>
      </w:r>
      <w:r w:rsidRPr="00ED7BF1">
        <w:rPr>
          <w:sz w:val="24"/>
          <w:szCs w:val="24"/>
        </w:rPr>
        <w:t xml:space="preserve">articipating in the Ride for Missing and Exploited Children by posting a truck at Jackson St. &amp; E. Brutus </w:t>
      </w:r>
      <w:r w:rsidR="00F64464" w:rsidRPr="00ED7BF1">
        <w:rPr>
          <w:sz w:val="24"/>
          <w:szCs w:val="24"/>
        </w:rPr>
        <w:t>on Sept. 28 at 9:15 A</w:t>
      </w:r>
      <w:r w:rsidR="00EB2659" w:rsidRPr="00ED7BF1">
        <w:rPr>
          <w:sz w:val="24"/>
          <w:szCs w:val="24"/>
        </w:rPr>
        <w:t>.</w:t>
      </w:r>
      <w:r w:rsidR="00F64464" w:rsidRPr="00ED7BF1">
        <w:rPr>
          <w:sz w:val="24"/>
          <w:szCs w:val="24"/>
        </w:rPr>
        <w:t xml:space="preserve">M.  </w:t>
      </w:r>
      <w:r w:rsidRPr="00ED7BF1">
        <w:rPr>
          <w:sz w:val="24"/>
          <w:szCs w:val="24"/>
        </w:rPr>
        <w:t>Calls for the month of August</w:t>
      </w:r>
      <w:r w:rsidR="00EB2659" w:rsidRPr="00ED7BF1">
        <w:rPr>
          <w:sz w:val="24"/>
          <w:szCs w:val="24"/>
        </w:rPr>
        <w:t xml:space="preserve"> were 54</w:t>
      </w:r>
      <w:r w:rsidRPr="00ED7BF1">
        <w:rPr>
          <w:sz w:val="24"/>
          <w:szCs w:val="24"/>
        </w:rPr>
        <w:t xml:space="preserve"> </w:t>
      </w:r>
      <w:r w:rsidR="00EB2659" w:rsidRPr="00ED7BF1">
        <w:rPr>
          <w:sz w:val="24"/>
          <w:szCs w:val="24"/>
        </w:rPr>
        <w:t>bringing the total to</w:t>
      </w:r>
      <w:r w:rsidRPr="00ED7BF1">
        <w:rPr>
          <w:sz w:val="24"/>
          <w:szCs w:val="24"/>
        </w:rPr>
        <w:t xml:space="preserve"> 540 for the year making </w:t>
      </w:r>
      <w:r w:rsidR="00EB2659" w:rsidRPr="00ED7BF1">
        <w:rPr>
          <w:sz w:val="24"/>
          <w:szCs w:val="24"/>
        </w:rPr>
        <w:t xml:space="preserve">the </w:t>
      </w:r>
      <w:r w:rsidRPr="00ED7BF1">
        <w:rPr>
          <w:sz w:val="24"/>
          <w:szCs w:val="24"/>
        </w:rPr>
        <w:t>averag</w:t>
      </w:r>
      <w:r w:rsidR="00F64464" w:rsidRPr="00ED7BF1">
        <w:rPr>
          <w:sz w:val="24"/>
          <w:szCs w:val="24"/>
        </w:rPr>
        <w:t>e 68 calls per month</w:t>
      </w:r>
      <w:r w:rsidRPr="00ED7BF1">
        <w:rPr>
          <w:sz w:val="24"/>
          <w:szCs w:val="24"/>
        </w:rPr>
        <w:t>.</w:t>
      </w:r>
      <w:r w:rsidR="00F64464" w:rsidRPr="00ED7BF1">
        <w:rPr>
          <w:sz w:val="24"/>
          <w:szCs w:val="24"/>
        </w:rPr>
        <w:t xml:space="preserve"> Welcome new member Fredrick Ely. </w:t>
      </w:r>
    </w:p>
    <w:p w:rsidR="008F35A1" w:rsidRPr="00ED7BF1" w:rsidRDefault="008F35A1" w:rsidP="00C01F4F">
      <w:pPr>
        <w:spacing w:after="0" w:line="240" w:lineRule="auto"/>
        <w:rPr>
          <w:sz w:val="24"/>
          <w:szCs w:val="24"/>
        </w:rPr>
      </w:pPr>
    </w:p>
    <w:p w:rsidR="008F35A1" w:rsidRPr="00ED7BF1" w:rsidRDefault="008F35A1" w:rsidP="00C01F4F">
      <w:pPr>
        <w:spacing w:after="0" w:line="240" w:lineRule="auto"/>
        <w:rPr>
          <w:b/>
          <w:sz w:val="24"/>
          <w:szCs w:val="24"/>
          <w:u w:val="single"/>
        </w:rPr>
      </w:pPr>
      <w:r w:rsidRPr="00ED7BF1">
        <w:rPr>
          <w:b/>
          <w:sz w:val="24"/>
          <w:szCs w:val="24"/>
          <w:u w:val="single"/>
        </w:rPr>
        <w:t>FIRE DEPARTMENT BUDGET</w:t>
      </w:r>
    </w:p>
    <w:p w:rsidR="00835C9B" w:rsidRPr="00ED7BF1" w:rsidRDefault="00F64464" w:rsidP="00C01F4F">
      <w:pPr>
        <w:spacing w:after="0" w:line="240" w:lineRule="auto"/>
        <w:rPr>
          <w:sz w:val="24"/>
          <w:szCs w:val="24"/>
        </w:rPr>
      </w:pPr>
      <w:r w:rsidRPr="00ED7BF1">
        <w:rPr>
          <w:sz w:val="24"/>
          <w:szCs w:val="24"/>
        </w:rPr>
        <w:t>Budget</w:t>
      </w:r>
      <w:r w:rsidR="008F35A1" w:rsidRPr="00ED7BF1">
        <w:rPr>
          <w:sz w:val="24"/>
          <w:szCs w:val="24"/>
        </w:rPr>
        <w:t xml:space="preserve"> is</w:t>
      </w:r>
      <w:r w:rsidRPr="00ED7BF1">
        <w:rPr>
          <w:sz w:val="24"/>
          <w:szCs w:val="24"/>
        </w:rPr>
        <w:t xml:space="preserve"> tabled until next month. </w:t>
      </w:r>
    </w:p>
    <w:p w:rsidR="00835C9B" w:rsidRPr="00ED7BF1" w:rsidRDefault="00835C9B" w:rsidP="00C01F4F">
      <w:pPr>
        <w:spacing w:after="0" w:line="240" w:lineRule="auto"/>
        <w:rPr>
          <w:rFonts w:eastAsiaTheme="minorEastAsia" w:cs="Times New Roman"/>
          <w:sz w:val="24"/>
          <w:szCs w:val="24"/>
        </w:rPr>
      </w:pPr>
    </w:p>
    <w:p w:rsidR="00C01F4F" w:rsidRPr="00ED7BF1" w:rsidRDefault="005024C3" w:rsidP="005B35B5">
      <w:pPr>
        <w:spacing w:after="0" w:line="240" w:lineRule="auto"/>
        <w:rPr>
          <w:sz w:val="24"/>
          <w:szCs w:val="24"/>
        </w:rPr>
      </w:pPr>
      <w:r w:rsidRPr="00ED7BF1">
        <w:rPr>
          <w:b/>
          <w:sz w:val="24"/>
          <w:szCs w:val="24"/>
          <w:u w:val="single"/>
        </w:rPr>
        <w:t>POLICE</w:t>
      </w:r>
    </w:p>
    <w:p w:rsidR="008F35A1" w:rsidRPr="00ED7BF1" w:rsidRDefault="005024C3" w:rsidP="005B35B5">
      <w:pPr>
        <w:spacing w:after="0" w:line="240" w:lineRule="auto"/>
        <w:rPr>
          <w:sz w:val="24"/>
          <w:szCs w:val="24"/>
        </w:rPr>
      </w:pPr>
      <w:r w:rsidRPr="00ED7BF1">
        <w:rPr>
          <w:sz w:val="24"/>
          <w:szCs w:val="24"/>
        </w:rPr>
        <w:t xml:space="preserve">Officer Gilfus </w:t>
      </w:r>
      <w:r w:rsidR="00627AC2" w:rsidRPr="00ED7BF1">
        <w:rPr>
          <w:sz w:val="24"/>
          <w:szCs w:val="24"/>
        </w:rPr>
        <w:t>provided</w:t>
      </w:r>
      <w:r w:rsidRPr="00ED7BF1">
        <w:rPr>
          <w:sz w:val="24"/>
          <w:szCs w:val="24"/>
        </w:rPr>
        <w:t xml:space="preserve"> a report of arrests and calls for the month of </w:t>
      </w:r>
      <w:r w:rsidR="00DF5697" w:rsidRPr="00ED7BF1">
        <w:rPr>
          <w:sz w:val="24"/>
          <w:szCs w:val="24"/>
        </w:rPr>
        <w:t>August</w:t>
      </w:r>
      <w:r w:rsidR="00AF7044" w:rsidRPr="00ED7BF1">
        <w:rPr>
          <w:sz w:val="24"/>
          <w:szCs w:val="24"/>
        </w:rPr>
        <w:t xml:space="preserve">. </w:t>
      </w:r>
    </w:p>
    <w:p w:rsidR="00912684" w:rsidRPr="00ED7BF1" w:rsidRDefault="00912684" w:rsidP="005B35B5">
      <w:pPr>
        <w:spacing w:after="0" w:line="240" w:lineRule="auto"/>
        <w:rPr>
          <w:sz w:val="24"/>
          <w:szCs w:val="24"/>
        </w:rPr>
      </w:pPr>
    </w:p>
    <w:p w:rsidR="008F35A1" w:rsidRPr="00ED7BF1" w:rsidRDefault="008F35A1" w:rsidP="005B35B5">
      <w:pPr>
        <w:spacing w:after="0" w:line="240" w:lineRule="auto"/>
        <w:rPr>
          <w:b/>
          <w:sz w:val="24"/>
          <w:szCs w:val="24"/>
          <w:u w:val="single"/>
        </w:rPr>
      </w:pPr>
      <w:r w:rsidRPr="00ED7BF1">
        <w:rPr>
          <w:b/>
          <w:sz w:val="24"/>
          <w:szCs w:val="24"/>
          <w:u w:val="single"/>
        </w:rPr>
        <w:t>SPO OFFICER</w:t>
      </w:r>
    </w:p>
    <w:p w:rsidR="006C74AC" w:rsidRPr="00ED7BF1" w:rsidRDefault="008F35A1" w:rsidP="005B35B5">
      <w:pPr>
        <w:spacing w:after="0" w:line="240" w:lineRule="auto"/>
        <w:rPr>
          <w:sz w:val="24"/>
          <w:szCs w:val="24"/>
        </w:rPr>
      </w:pPr>
      <w:r w:rsidRPr="00ED7BF1">
        <w:rPr>
          <w:sz w:val="24"/>
          <w:szCs w:val="24"/>
        </w:rPr>
        <w:t>Officer Gilfus presented the board with an updated Special Patrol Officer agreement;</w:t>
      </w:r>
      <w:r w:rsidR="00AF2BFB" w:rsidRPr="00ED7BF1">
        <w:rPr>
          <w:sz w:val="24"/>
          <w:szCs w:val="24"/>
        </w:rPr>
        <w:t xml:space="preserve"> </w:t>
      </w:r>
      <w:r w:rsidRPr="00ED7BF1">
        <w:rPr>
          <w:sz w:val="24"/>
          <w:szCs w:val="24"/>
        </w:rPr>
        <w:t xml:space="preserve">there is a possible candidate in mind. Clerk Powers will contact Civil Service for appropriate paper work to proceed forward. </w:t>
      </w:r>
      <w:r w:rsidR="00F64464" w:rsidRPr="00ED7BF1">
        <w:rPr>
          <w:sz w:val="24"/>
          <w:szCs w:val="24"/>
        </w:rPr>
        <w:t xml:space="preserve"> </w:t>
      </w:r>
      <w:r w:rsidRPr="00ED7BF1">
        <w:rPr>
          <w:sz w:val="24"/>
          <w:szCs w:val="24"/>
        </w:rPr>
        <w:t>They h</w:t>
      </w:r>
      <w:r w:rsidR="00F64464" w:rsidRPr="00ED7BF1">
        <w:rPr>
          <w:sz w:val="24"/>
          <w:szCs w:val="24"/>
        </w:rPr>
        <w:t>ope to have in place between Thanksgiving and the beginning of the year.</w:t>
      </w:r>
    </w:p>
    <w:p w:rsidR="006C74AC" w:rsidRPr="00ED7BF1" w:rsidRDefault="006C74AC" w:rsidP="005B35B5">
      <w:pPr>
        <w:spacing w:after="0" w:line="240" w:lineRule="auto"/>
        <w:rPr>
          <w:sz w:val="24"/>
          <w:szCs w:val="24"/>
        </w:rPr>
      </w:pPr>
    </w:p>
    <w:p w:rsidR="006C74AC" w:rsidRPr="00ED7BF1" w:rsidRDefault="006C74AC" w:rsidP="006C74AC">
      <w:pPr>
        <w:spacing w:after="0" w:line="240" w:lineRule="auto"/>
        <w:rPr>
          <w:b/>
          <w:sz w:val="24"/>
          <w:szCs w:val="24"/>
          <w:u w:val="single"/>
        </w:rPr>
      </w:pPr>
      <w:r w:rsidRPr="00ED7BF1">
        <w:rPr>
          <w:b/>
          <w:sz w:val="24"/>
          <w:szCs w:val="24"/>
          <w:u w:val="single"/>
        </w:rPr>
        <w:t>SAFETY CONFERENCE</w:t>
      </w:r>
    </w:p>
    <w:p w:rsidR="00C52DDE" w:rsidRPr="00ED7BF1" w:rsidRDefault="008F35A1" w:rsidP="008F35A1">
      <w:pPr>
        <w:spacing w:after="0" w:line="240" w:lineRule="auto"/>
        <w:rPr>
          <w:b/>
          <w:sz w:val="24"/>
          <w:szCs w:val="24"/>
          <w:u w:val="single"/>
        </w:rPr>
      </w:pPr>
      <w:r w:rsidRPr="00ED7BF1">
        <w:rPr>
          <w:sz w:val="24"/>
          <w:szCs w:val="24"/>
        </w:rPr>
        <w:t>Trustee Perkins made the motion sec</w:t>
      </w:r>
      <w:r w:rsidR="003069DC" w:rsidRPr="00ED7BF1">
        <w:rPr>
          <w:sz w:val="24"/>
          <w:szCs w:val="24"/>
        </w:rPr>
        <w:t>onded by Trustee Sims, all ayes,</w:t>
      </w:r>
      <w:r w:rsidR="003069DC" w:rsidRPr="00ED7BF1">
        <w:rPr>
          <w:b/>
          <w:sz w:val="24"/>
          <w:szCs w:val="24"/>
          <w:u w:val="single"/>
        </w:rPr>
        <w:t xml:space="preserve"> </w:t>
      </w:r>
      <w:r w:rsidR="003069DC" w:rsidRPr="00ED7BF1">
        <w:rPr>
          <w:sz w:val="24"/>
          <w:szCs w:val="24"/>
        </w:rPr>
        <w:t>to allow Officer</w:t>
      </w:r>
      <w:r w:rsidR="00F64464" w:rsidRPr="00ED7BF1">
        <w:rPr>
          <w:sz w:val="24"/>
          <w:szCs w:val="24"/>
        </w:rPr>
        <w:t xml:space="preserve"> </w:t>
      </w:r>
      <w:proofErr w:type="spellStart"/>
      <w:r w:rsidR="00F64464" w:rsidRPr="00ED7BF1">
        <w:rPr>
          <w:sz w:val="24"/>
          <w:szCs w:val="24"/>
        </w:rPr>
        <w:t>Androsko</w:t>
      </w:r>
      <w:proofErr w:type="spellEnd"/>
      <w:r w:rsidR="00F64464" w:rsidRPr="00ED7BF1">
        <w:rPr>
          <w:sz w:val="24"/>
          <w:szCs w:val="24"/>
        </w:rPr>
        <w:t xml:space="preserve"> to attend </w:t>
      </w:r>
      <w:r w:rsidR="00A945B2" w:rsidRPr="00ED7BF1">
        <w:rPr>
          <w:sz w:val="24"/>
          <w:szCs w:val="24"/>
        </w:rPr>
        <w:t>a</w:t>
      </w:r>
      <w:r w:rsidR="003069DC" w:rsidRPr="00ED7BF1">
        <w:rPr>
          <w:sz w:val="24"/>
          <w:szCs w:val="24"/>
        </w:rPr>
        <w:t xml:space="preserve"> Highway Safety Conference in </w:t>
      </w:r>
      <w:r w:rsidR="00F64464" w:rsidRPr="00ED7BF1">
        <w:rPr>
          <w:sz w:val="24"/>
          <w:szCs w:val="24"/>
        </w:rPr>
        <w:t>Lake Placid Oct</w:t>
      </w:r>
      <w:r w:rsidR="00704944" w:rsidRPr="00ED7BF1">
        <w:rPr>
          <w:sz w:val="24"/>
          <w:szCs w:val="24"/>
        </w:rPr>
        <w:t>ober</w:t>
      </w:r>
      <w:r w:rsidR="00F64464" w:rsidRPr="00ED7BF1">
        <w:rPr>
          <w:sz w:val="24"/>
          <w:szCs w:val="24"/>
        </w:rPr>
        <w:t xml:space="preserve"> 16-18. </w:t>
      </w:r>
    </w:p>
    <w:p w:rsidR="0066695F" w:rsidRPr="00ED7BF1" w:rsidRDefault="0066695F" w:rsidP="005B35B5">
      <w:pPr>
        <w:spacing w:after="0" w:line="240" w:lineRule="auto"/>
        <w:rPr>
          <w:b/>
          <w:sz w:val="24"/>
          <w:szCs w:val="24"/>
        </w:rPr>
      </w:pPr>
      <w:r w:rsidRPr="00ED7BF1">
        <w:rPr>
          <w:b/>
          <w:sz w:val="24"/>
          <w:szCs w:val="24"/>
        </w:rPr>
        <w:t>Reso#16</w:t>
      </w:r>
      <w:r w:rsidR="00D56F10" w:rsidRPr="00ED7BF1">
        <w:rPr>
          <w:b/>
          <w:sz w:val="24"/>
          <w:szCs w:val="24"/>
        </w:rPr>
        <w:t>3</w:t>
      </w:r>
      <w:r w:rsidRPr="00ED7BF1">
        <w:rPr>
          <w:b/>
          <w:sz w:val="24"/>
          <w:szCs w:val="24"/>
        </w:rPr>
        <w:t>-2018</w:t>
      </w:r>
    </w:p>
    <w:p w:rsidR="00C52DDE" w:rsidRPr="00ED7BF1" w:rsidRDefault="00C52DDE" w:rsidP="005B35B5">
      <w:pPr>
        <w:spacing w:after="0" w:line="240" w:lineRule="auto"/>
        <w:rPr>
          <w:b/>
          <w:sz w:val="24"/>
          <w:szCs w:val="24"/>
          <w:u w:val="single"/>
        </w:rPr>
      </w:pPr>
    </w:p>
    <w:p w:rsidR="00ED7BF1" w:rsidRDefault="00ED7BF1" w:rsidP="005B35B5">
      <w:pPr>
        <w:spacing w:after="0" w:line="240" w:lineRule="auto"/>
        <w:rPr>
          <w:b/>
          <w:sz w:val="24"/>
          <w:szCs w:val="24"/>
          <w:u w:val="single"/>
        </w:rPr>
      </w:pPr>
    </w:p>
    <w:p w:rsidR="005024C3" w:rsidRPr="00ED7BF1" w:rsidRDefault="005024C3" w:rsidP="005B35B5">
      <w:pPr>
        <w:spacing w:after="0" w:line="240" w:lineRule="auto"/>
        <w:rPr>
          <w:sz w:val="24"/>
          <w:szCs w:val="24"/>
        </w:rPr>
      </w:pPr>
      <w:r w:rsidRPr="00ED7BF1">
        <w:rPr>
          <w:b/>
          <w:sz w:val="24"/>
          <w:szCs w:val="24"/>
          <w:u w:val="single"/>
        </w:rPr>
        <w:lastRenderedPageBreak/>
        <w:t>JUDGE</w:t>
      </w:r>
    </w:p>
    <w:p w:rsidR="005024C3" w:rsidRPr="00ED7BF1" w:rsidRDefault="005024C3" w:rsidP="005B35B5">
      <w:pPr>
        <w:spacing w:after="0" w:line="240" w:lineRule="auto"/>
        <w:rPr>
          <w:sz w:val="24"/>
          <w:szCs w:val="24"/>
        </w:rPr>
      </w:pPr>
      <w:r w:rsidRPr="00ED7BF1">
        <w:rPr>
          <w:sz w:val="24"/>
          <w:szCs w:val="24"/>
        </w:rPr>
        <w:t xml:space="preserve">The monthly Justice Report for </w:t>
      </w:r>
      <w:r w:rsidR="00DF5697" w:rsidRPr="00ED7BF1">
        <w:rPr>
          <w:sz w:val="24"/>
          <w:szCs w:val="24"/>
        </w:rPr>
        <w:t>August</w:t>
      </w:r>
      <w:r w:rsidRPr="00ED7BF1">
        <w:rPr>
          <w:sz w:val="24"/>
          <w:szCs w:val="24"/>
        </w:rPr>
        <w:t xml:space="preserve"> was submitted in the amount of $</w:t>
      </w:r>
      <w:r w:rsidR="00DF5697" w:rsidRPr="00ED7BF1">
        <w:rPr>
          <w:sz w:val="24"/>
          <w:szCs w:val="24"/>
        </w:rPr>
        <w:t>7315.00</w:t>
      </w:r>
    </w:p>
    <w:p w:rsidR="005B5D9C" w:rsidRPr="00ED7BF1" w:rsidRDefault="005B5D9C" w:rsidP="005B35B5">
      <w:pPr>
        <w:spacing w:after="0" w:line="240" w:lineRule="auto"/>
        <w:rPr>
          <w:sz w:val="24"/>
          <w:szCs w:val="24"/>
        </w:rPr>
      </w:pPr>
    </w:p>
    <w:p w:rsidR="00704944" w:rsidRPr="00ED7BF1" w:rsidRDefault="005024C3" w:rsidP="005B35B5">
      <w:pPr>
        <w:spacing w:after="0" w:line="240" w:lineRule="auto"/>
        <w:rPr>
          <w:sz w:val="24"/>
          <w:szCs w:val="24"/>
        </w:rPr>
      </w:pPr>
      <w:r w:rsidRPr="00ED7BF1">
        <w:rPr>
          <w:b/>
          <w:sz w:val="24"/>
          <w:szCs w:val="24"/>
          <w:u w:val="single"/>
        </w:rPr>
        <w:t>BUILDING INSPECTOR</w:t>
      </w:r>
    </w:p>
    <w:p w:rsidR="005024C3" w:rsidRPr="00ED7BF1" w:rsidRDefault="00FB5007" w:rsidP="005B35B5">
      <w:pPr>
        <w:spacing w:after="0" w:line="240" w:lineRule="auto"/>
        <w:rPr>
          <w:sz w:val="24"/>
          <w:szCs w:val="24"/>
        </w:rPr>
      </w:pPr>
      <w:r w:rsidRPr="00ED7BF1">
        <w:rPr>
          <w:sz w:val="24"/>
          <w:szCs w:val="24"/>
        </w:rPr>
        <w:t xml:space="preserve">The board reviewed the monthly reports for </w:t>
      </w:r>
      <w:r w:rsidR="00DF5697" w:rsidRPr="00ED7BF1">
        <w:rPr>
          <w:sz w:val="24"/>
          <w:szCs w:val="24"/>
        </w:rPr>
        <w:t>August</w:t>
      </w:r>
      <w:r w:rsidR="005F2405" w:rsidRPr="00ED7BF1">
        <w:rPr>
          <w:sz w:val="24"/>
          <w:szCs w:val="24"/>
        </w:rPr>
        <w:t xml:space="preserve"> </w:t>
      </w:r>
      <w:r w:rsidRPr="00ED7BF1">
        <w:rPr>
          <w:sz w:val="24"/>
          <w:szCs w:val="24"/>
        </w:rPr>
        <w:t>of inspections preformed</w:t>
      </w:r>
      <w:r w:rsidR="009C458C" w:rsidRPr="00ED7BF1">
        <w:rPr>
          <w:sz w:val="24"/>
          <w:szCs w:val="24"/>
        </w:rPr>
        <w:t>,</w:t>
      </w:r>
      <w:r w:rsidRPr="00ED7BF1">
        <w:rPr>
          <w:sz w:val="24"/>
          <w:szCs w:val="24"/>
        </w:rPr>
        <w:t xml:space="preserve"> </w:t>
      </w:r>
      <w:r w:rsidR="009C458C" w:rsidRPr="00ED7BF1">
        <w:rPr>
          <w:sz w:val="24"/>
          <w:szCs w:val="24"/>
        </w:rPr>
        <w:t>V</w:t>
      </w:r>
      <w:r w:rsidRPr="00ED7BF1">
        <w:rPr>
          <w:sz w:val="24"/>
          <w:szCs w:val="24"/>
        </w:rPr>
        <w:t>iolations and Certificates of Compliance, and other correspondence issued for the month.</w:t>
      </w:r>
    </w:p>
    <w:p w:rsidR="00FD6EBC" w:rsidRPr="00ED7BF1" w:rsidRDefault="00FD6EBC" w:rsidP="00D06E2C">
      <w:pPr>
        <w:spacing w:after="0" w:line="240" w:lineRule="auto"/>
        <w:rPr>
          <w:rFonts w:eastAsiaTheme="minorEastAsia" w:cs="Times New Roman"/>
          <w:b/>
          <w:sz w:val="24"/>
          <w:szCs w:val="24"/>
          <w:u w:val="single"/>
        </w:rPr>
      </w:pPr>
    </w:p>
    <w:p w:rsidR="00D06E2C" w:rsidRPr="00ED7BF1" w:rsidRDefault="00D06E2C" w:rsidP="00D06E2C">
      <w:pPr>
        <w:spacing w:after="0" w:line="240" w:lineRule="auto"/>
        <w:rPr>
          <w:rFonts w:eastAsiaTheme="minorEastAsia" w:cs="Times New Roman"/>
          <w:b/>
          <w:sz w:val="24"/>
          <w:szCs w:val="24"/>
          <w:u w:val="single"/>
        </w:rPr>
      </w:pPr>
      <w:r w:rsidRPr="00ED7BF1">
        <w:rPr>
          <w:rFonts w:eastAsiaTheme="minorEastAsia" w:cs="Times New Roman"/>
          <w:b/>
          <w:sz w:val="24"/>
          <w:szCs w:val="24"/>
          <w:u w:val="single"/>
        </w:rPr>
        <w:t>SAFETY</w:t>
      </w:r>
    </w:p>
    <w:p w:rsidR="00D06E2C" w:rsidRPr="00ED7BF1" w:rsidRDefault="001D00EF" w:rsidP="00D06E2C">
      <w:pPr>
        <w:spacing w:after="0" w:line="240" w:lineRule="auto"/>
        <w:rPr>
          <w:rFonts w:eastAsiaTheme="minorEastAsia" w:cs="Times New Roman"/>
          <w:sz w:val="24"/>
          <w:szCs w:val="24"/>
        </w:rPr>
      </w:pPr>
      <w:r w:rsidRPr="00ED7BF1">
        <w:rPr>
          <w:rFonts w:eastAsiaTheme="minorEastAsia" w:cs="Times New Roman"/>
          <w:sz w:val="24"/>
          <w:szCs w:val="24"/>
        </w:rPr>
        <w:t>The board reviewed a Comp</w:t>
      </w:r>
      <w:r w:rsidR="005F2405" w:rsidRPr="00ED7BF1">
        <w:rPr>
          <w:rFonts w:eastAsiaTheme="minorEastAsia" w:cs="Times New Roman"/>
          <w:sz w:val="24"/>
          <w:szCs w:val="24"/>
        </w:rPr>
        <w:t xml:space="preserve"> Alliance Safety Bulletin on </w:t>
      </w:r>
      <w:r w:rsidR="00DF5697" w:rsidRPr="00ED7BF1">
        <w:rPr>
          <w:sz w:val="24"/>
          <w:szCs w:val="24"/>
        </w:rPr>
        <w:t>Confined Spaces</w:t>
      </w:r>
      <w:r w:rsidR="005F2405" w:rsidRPr="00ED7BF1">
        <w:rPr>
          <w:sz w:val="24"/>
          <w:szCs w:val="24"/>
        </w:rPr>
        <w:t>.</w:t>
      </w:r>
      <w:r w:rsidR="009B3265" w:rsidRPr="00ED7BF1">
        <w:rPr>
          <w:rFonts w:eastAsiaTheme="minorEastAsia" w:cs="Times New Roman"/>
          <w:sz w:val="24"/>
          <w:szCs w:val="24"/>
        </w:rPr>
        <w:t xml:space="preserve"> </w:t>
      </w:r>
    </w:p>
    <w:p w:rsidR="00FD6EBC" w:rsidRPr="00ED7BF1" w:rsidRDefault="00FD6EBC" w:rsidP="005B35B5">
      <w:pPr>
        <w:spacing w:after="0" w:line="240" w:lineRule="auto"/>
        <w:rPr>
          <w:b/>
          <w:sz w:val="24"/>
          <w:szCs w:val="24"/>
          <w:u w:val="single"/>
        </w:rPr>
      </w:pPr>
    </w:p>
    <w:p w:rsidR="002C1DE8" w:rsidRPr="00ED7BF1" w:rsidRDefault="002C1DE8" w:rsidP="005B35B5">
      <w:pPr>
        <w:spacing w:after="0" w:line="240" w:lineRule="auto"/>
        <w:rPr>
          <w:sz w:val="24"/>
          <w:szCs w:val="24"/>
        </w:rPr>
      </w:pPr>
      <w:r w:rsidRPr="00ED7BF1">
        <w:rPr>
          <w:b/>
          <w:sz w:val="24"/>
          <w:szCs w:val="24"/>
          <w:u w:val="single"/>
        </w:rPr>
        <w:t>SUPERINTENDENT</w:t>
      </w:r>
    </w:p>
    <w:p w:rsidR="00C5389F" w:rsidRPr="00ED7BF1" w:rsidRDefault="00F214B7" w:rsidP="00F41586">
      <w:pPr>
        <w:spacing w:after="0"/>
        <w:rPr>
          <w:sz w:val="24"/>
          <w:szCs w:val="24"/>
        </w:rPr>
      </w:pPr>
      <w:r w:rsidRPr="00ED7BF1">
        <w:rPr>
          <w:sz w:val="24"/>
          <w:szCs w:val="24"/>
        </w:rPr>
        <w:t>Tim Short injured shoulder while picking up refuse on</w:t>
      </w:r>
      <w:r w:rsidR="00704944" w:rsidRPr="00ED7BF1">
        <w:rPr>
          <w:sz w:val="24"/>
          <w:szCs w:val="24"/>
        </w:rPr>
        <w:t xml:space="preserve"> August</w:t>
      </w:r>
      <w:r w:rsidRPr="00ED7BF1">
        <w:rPr>
          <w:sz w:val="24"/>
          <w:szCs w:val="24"/>
        </w:rPr>
        <w:t xml:space="preserve"> 27</w:t>
      </w:r>
      <w:r w:rsidRPr="00ED7BF1">
        <w:rPr>
          <w:sz w:val="24"/>
          <w:szCs w:val="24"/>
          <w:vertAlign w:val="superscript"/>
        </w:rPr>
        <w:t>th</w:t>
      </w:r>
      <w:r w:rsidRPr="00ED7BF1">
        <w:rPr>
          <w:sz w:val="24"/>
          <w:szCs w:val="24"/>
        </w:rPr>
        <w:t xml:space="preserve"> </w:t>
      </w:r>
      <w:r w:rsidR="0066695F" w:rsidRPr="00ED7BF1">
        <w:rPr>
          <w:sz w:val="24"/>
          <w:szCs w:val="24"/>
        </w:rPr>
        <w:t xml:space="preserve">due back on </w:t>
      </w:r>
      <w:r w:rsidR="00704944" w:rsidRPr="00ED7BF1">
        <w:rPr>
          <w:sz w:val="24"/>
          <w:szCs w:val="24"/>
        </w:rPr>
        <w:t xml:space="preserve">September 17, </w:t>
      </w:r>
      <w:r w:rsidRPr="00ED7BF1">
        <w:rPr>
          <w:sz w:val="24"/>
          <w:szCs w:val="24"/>
        </w:rPr>
        <w:t xml:space="preserve">Carson </w:t>
      </w:r>
      <w:proofErr w:type="spellStart"/>
      <w:r w:rsidRPr="00ED7BF1">
        <w:rPr>
          <w:sz w:val="24"/>
          <w:szCs w:val="24"/>
        </w:rPr>
        <w:t>DiRisio</w:t>
      </w:r>
      <w:proofErr w:type="spellEnd"/>
      <w:r w:rsidRPr="00ED7BF1">
        <w:rPr>
          <w:sz w:val="24"/>
          <w:szCs w:val="24"/>
        </w:rPr>
        <w:t xml:space="preserve"> was injured on</w:t>
      </w:r>
      <w:r w:rsidR="00704944" w:rsidRPr="00ED7BF1">
        <w:rPr>
          <w:sz w:val="24"/>
          <w:szCs w:val="24"/>
        </w:rPr>
        <w:t xml:space="preserve"> August</w:t>
      </w:r>
      <w:r w:rsidRPr="00ED7BF1">
        <w:rPr>
          <w:sz w:val="24"/>
          <w:szCs w:val="24"/>
        </w:rPr>
        <w:t xml:space="preserve"> 31</w:t>
      </w:r>
      <w:r w:rsidRPr="00ED7BF1">
        <w:rPr>
          <w:sz w:val="24"/>
          <w:szCs w:val="24"/>
          <w:vertAlign w:val="superscript"/>
        </w:rPr>
        <w:t>st</w:t>
      </w:r>
      <w:r w:rsidRPr="00ED7BF1">
        <w:rPr>
          <w:sz w:val="24"/>
          <w:szCs w:val="24"/>
        </w:rPr>
        <w:t xml:space="preserve"> twisted ankle getting of</w:t>
      </w:r>
      <w:r w:rsidR="00AF2BFB" w:rsidRPr="00ED7BF1">
        <w:rPr>
          <w:sz w:val="24"/>
          <w:szCs w:val="24"/>
        </w:rPr>
        <w:t>f</w:t>
      </w:r>
      <w:r w:rsidRPr="00ED7BF1">
        <w:rPr>
          <w:sz w:val="24"/>
          <w:szCs w:val="24"/>
        </w:rPr>
        <w:t xml:space="preserve"> truck due back on</w:t>
      </w:r>
      <w:r w:rsidR="00704944" w:rsidRPr="00ED7BF1">
        <w:rPr>
          <w:sz w:val="24"/>
          <w:szCs w:val="24"/>
        </w:rPr>
        <w:t xml:space="preserve"> August</w:t>
      </w:r>
      <w:r w:rsidRPr="00ED7BF1">
        <w:rPr>
          <w:sz w:val="24"/>
          <w:szCs w:val="24"/>
        </w:rPr>
        <w:t xml:space="preserve"> 13</w:t>
      </w:r>
      <w:r w:rsidRPr="00ED7BF1">
        <w:rPr>
          <w:sz w:val="24"/>
          <w:szCs w:val="24"/>
          <w:vertAlign w:val="superscript"/>
        </w:rPr>
        <w:t>th</w:t>
      </w:r>
      <w:r w:rsidR="0066695F" w:rsidRPr="00ED7BF1">
        <w:rPr>
          <w:sz w:val="24"/>
          <w:szCs w:val="24"/>
        </w:rPr>
        <w:t xml:space="preserve">. </w:t>
      </w:r>
      <w:r w:rsidRPr="00ED7BF1">
        <w:rPr>
          <w:sz w:val="24"/>
          <w:szCs w:val="24"/>
        </w:rPr>
        <w:t xml:space="preserve"> Concrete pads were poured for Goodell benches in Trolley </w:t>
      </w:r>
      <w:r w:rsidR="00C5389F" w:rsidRPr="00ED7BF1">
        <w:rPr>
          <w:sz w:val="24"/>
          <w:szCs w:val="24"/>
        </w:rPr>
        <w:t>Park</w:t>
      </w:r>
      <w:r w:rsidRPr="00ED7BF1">
        <w:rPr>
          <w:sz w:val="24"/>
          <w:szCs w:val="24"/>
        </w:rPr>
        <w:t>.</w:t>
      </w:r>
      <w:r w:rsidR="00C5389F" w:rsidRPr="00ED7BF1">
        <w:rPr>
          <w:sz w:val="24"/>
          <w:szCs w:val="24"/>
        </w:rPr>
        <w:t xml:space="preserve"> </w:t>
      </w:r>
      <w:proofErr w:type="spellStart"/>
      <w:r w:rsidR="00C5389F" w:rsidRPr="00ED7BF1">
        <w:rPr>
          <w:sz w:val="24"/>
          <w:szCs w:val="24"/>
        </w:rPr>
        <w:t>Whitlers</w:t>
      </w:r>
      <w:proofErr w:type="spellEnd"/>
      <w:r w:rsidR="00C5389F" w:rsidRPr="00ED7BF1">
        <w:rPr>
          <w:sz w:val="24"/>
          <w:szCs w:val="24"/>
        </w:rPr>
        <w:t xml:space="preserve"> Green benches assembled and placed. Surprise inspection from NYSDEC passed with no problems, Cross walks done in time for school, Replacing meters as we can</w:t>
      </w:r>
      <w:r w:rsidR="007F365D" w:rsidRPr="00ED7BF1">
        <w:rPr>
          <w:sz w:val="24"/>
          <w:szCs w:val="24"/>
        </w:rPr>
        <w:t>.</w:t>
      </w:r>
      <w:r w:rsidR="00C5389F" w:rsidRPr="00ED7BF1">
        <w:rPr>
          <w:sz w:val="24"/>
          <w:szCs w:val="24"/>
        </w:rPr>
        <w:t xml:space="preserve"> </w:t>
      </w:r>
      <w:r w:rsidR="00AF2BFB" w:rsidRPr="00ED7BF1">
        <w:rPr>
          <w:sz w:val="24"/>
          <w:szCs w:val="24"/>
        </w:rPr>
        <w:t>There was a w</w:t>
      </w:r>
      <w:r w:rsidR="00C5389F" w:rsidRPr="00ED7BF1">
        <w:rPr>
          <w:sz w:val="24"/>
          <w:szCs w:val="24"/>
        </w:rPr>
        <w:t xml:space="preserve">ater problem 2704 Bell St. </w:t>
      </w:r>
    </w:p>
    <w:p w:rsidR="0066695F" w:rsidRPr="00ED7BF1" w:rsidRDefault="0066695F" w:rsidP="00F41586">
      <w:pPr>
        <w:spacing w:after="0"/>
        <w:rPr>
          <w:sz w:val="24"/>
          <w:szCs w:val="24"/>
        </w:rPr>
      </w:pPr>
    </w:p>
    <w:p w:rsidR="006C74AC" w:rsidRPr="00ED7BF1" w:rsidRDefault="0066695F" w:rsidP="00F41586">
      <w:pPr>
        <w:spacing w:after="0"/>
        <w:rPr>
          <w:b/>
          <w:sz w:val="24"/>
          <w:szCs w:val="24"/>
          <w:u w:val="single"/>
        </w:rPr>
      </w:pPr>
      <w:r w:rsidRPr="00ED7BF1">
        <w:rPr>
          <w:b/>
          <w:sz w:val="24"/>
          <w:szCs w:val="24"/>
          <w:u w:val="single"/>
        </w:rPr>
        <w:t>CLERK</w:t>
      </w:r>
    </w:p>
    <w:p w:rsidR="002602D9" w:rsidRPr="00ED7BF1" w:rsidRDefault="002602D9" w:rsidP="00F41586">
      <w:pPr>
        <w:spacing w:after="0"/>
        <w:rPr>
          <w:sz w:val="24"/>
          <w:szCs w:val="24"/>
        </w:rPr>
      </w:pPr>
      <w:r w:rsidRPr="00ED7BF1">
        <w:rPr>
          <w:sz w:val="24"/>
          <w:szCs w:val="24"/>
        </w:rPr>
        <w:t xml:space="preserve">The monthly clerk report for August 2018 was submitted. </w:t>
      </w:r>
    </w:p>
    <w:p w:rsidR="006C74AC" w:rsidRPr="00ED7BF1" w:rsidRDefault="006C74AC" w:rsidP="00F41586">
      <w:pPr>
        <w:spacing w:after="0"/>
        <w:rPr>
          <w:b/>
          <w:sz w:val="24"/>
          <w:szCs w:val="24"/>
          <w:u w:val="single"/>
        </w:rPr>
      </w:pPr>
    </w:p>
    <w:p w:rsidR="00FB51A3" w:rsidRPr="00ED7BF1" w:rsidRDefault="006C74AC" w:rsidP="00F41586">
      <w:pPr>
        <w:spacing w:after="0"/>
        <w:rPr>
          <w:b/>
          <w:sz w:val="24"/>
          <w:szCs w:val="24"/>
          <w:u w:val="single"/>
        </w:rPr>
      </w:pPr>
      <w:r w:rsidRPr="00ED7BF1">
        <w:rPr>
          <w:b/>
          <w:sz w:val="24"/>
          <w:szCs w:val="24"/>
          <w:u w:val="single"/>
        </w:rPr>
        <w:t xml:space="preserve">WORK RULES </w:t>
      </w:r>
      <w:r w:rsidR="00FB51A3" w:rsidRPr="00ED7BF1">
        <w:rPr>
          <w:b/>
          <w:sz w:val="24"/>
          <w:szCs w:val="24"/>
          <w:u w:val="single"/>
        </w:rPr>
        <w:t xml:space="preserve"> </w:t>
      </w:r>
    </w:p>
    <w:p w:rsidR="0066695F" w:rsidRPr="00ED7BF1" w:rsidRDefault="00FB51A3" w:rsidP="00F41586">
      <w:pPr>
        <w:spacing w:after="0"/>
        <w:rPr>
          <w:sz w:val="24"/>
          <w:szCs w:val="24"/>
        </w:rPr>
      </w:pPr>
      <w:r w:rsidRPr="00ED7BF1">
        <w:rPr>
          <w:sz w:val="24"/>
          <w:szCs w:val="24"/>
        </w:rPr>
        <w:t xml:space="preserve">Amending the work rules from 12/31/2017 Employee Handbook section 116 vacations to include employee probation. Motion by Trustee Lukins seconded by Trustee Sims all ayes. </w:t>
      </w:r>
    </w:p>
    <w:p w:rsidR="00FB51A3" w:rsidRPr="00ED7BF1" w:rsidRDefault="00FB51A3" w:rsidP="00F41586">
      <w:pPr>
        <w:spacing w:after="0"/>
        <w:rPr>
          <w:b/>
          <w:sz w:val="24"/>
          <w:szCs w:val="24"/>
        </w:rPr>
      </w:pPr>
      <w:r w:rsidRPr="00ED7BF1">
        <w:rPr>
          <w:b/>
          <w:sz w:val="24"/>
          <w:szCs w:val="24"/>
        </w:rPr>
        <w:t>Reso#16</w:t>
      </w:r>
      <w:r w:rsidR="00D56F10" w:rsidRPr="00ED7BF1">
        <w:rPr>
          <w:b/>
          <w:sz w:val="24"/>
          <w:szCs w:val="24"/>
        </w:rPr>
        <w:t>4</w:t>
      </w:r>
      <w:r w:rsidRPr="00ED7BF1">
        <w:rPr>
          <w:b/>
          <w:sz w:val="24"/>
          <w:szCs w:val="24"/>
        </w:rPr>
        <w:t>-2018</w:t>
      </w:r>
    </w:p>
    <w:p w:rsidR="006C74AC" w:rsidRPr="00ED7BF1" w:rsidRDefault="006C74AC" w:rsidP="00F41586">
      <w:pPr>
        <w:spacing w:after="0"/>
        <w:rPr>
          <w:b/>
          <w:sz w:val="24"/>
          <w:szCs w:val="24"/>
        </w:rPr>
      </w:pPr>
    </w:p>
    <w:p w:rsidR="00FB51A3" w:rsidRPr="00ED7BF1" w:rsidRDefault="006C74AC" w:rsidP="00F41586">
      <w:pPr>
        <w:spacing w:after="0"/>
        <w:rPr>
          <w:b/>
          <w:sz w:val="24"/>
          <w:szCs w:val="24"/>
          <w:u w:val="single"/>
        </w:rPr>
      </w:pPr>
      <w:r w:rsidRPr="00ED7BF1">
        <w:rPr>
          <w:b/>
          <w:sz w:val="24"/>
          <w:szCs w:val="24"/>
          <w:u w:val="single"/>
        </w:rPr>
        <w:t>ACCOUNTING TRAINING</w:t>
      </w:r>
    </w:p>
    <w:p w:rsidR="007F365D" w:rsidRPr="00ED7BF1" w:rsidRDefault="007F365D" w:rsidP="00F41586">
      <w:pPr>
        <w:spacing w:after="0"/>
        <w:rPr>
          <w:b/>
          <w:sz w:val="24"/>
          <w:szCs w:val="24"/>
          <w:u w:val="single"/>
        </w:rPr>
      </w:pPr>
      <w:r w:rsidRPr="00ED7BF1">
        <w:rPr>
          <w:sz w:val="24"/>
          <w:szCs w:val="24"/>
        </w:rPr>
        <w:t>Trustee Lukins made the motion seconded by Trustee Perkins, all ayes,</w:t>
      </w:r>
      <w:r w:rsidRPr="00ED7BF1">
        <w:rPr>
          <w:b/>
          <w:sz w:val="24"/>
          <w:szCs w:val="24"/>
          <w:u w:val="single"/>
        </w:rPr>
        <w:t xml:space="preserve"> </w:t>
      </w:r>
      <w:r w:rsidRPr="00ED7BF1">
        <w:rPr>
          <w:sz w:val="24"/>
          <w:szCs w:val="24"/>
        </w:rPr>
        <w:t>to allow Clerk Powers to attend Accounting training in Watertown Nov</w:t>
      </w:r>
      <w:r w:rsidR="00704944" w:rsidRPr="00ED7BF1">
        <w:rPr>
          <w:sz w:val="24"/>
          <w:szCs w:val="24"/>
        </w:rPr>
        <w:t>ember</w:t>
      </w:r>
      <w:r w:rsidRPr="00ED7BF1">
        <w:rPr>
          <w:sz w:val="24"/>
          <w:szCs w:val="24"/>
        </w:rPr>
        <w:t xml:space="preserve"> 14-16.</w:t>
      </w:r>
    </w:p>
    <w:p w:rsidR="00FB51A3" w:rsidRPr="00ED7BF1" w:rsidRDefault="00FB51A3" w:rsidP="00F41586">
      <w:pPr>
        <w:spacing w:after="0"/>
        <w:rPr>
          <w:b/>
          <w:sz w:val="24"/>
          <w:szCs w:val="24"/>
        </w:rPr>
      </w:pPr>
      <w:r w:rsidRPr="00ED7BF1">
        <w:rPr>
          <w:b/>
          <w:sz w:val="24"/>
          <w:szCs w:val="24"/>
        </w:rPr>
        <w:t>Reso#16</w:t>
      </w:r>
      <w:r w:rsidR="00D56F10" w:rsidRPr="00ED7BF1">
        <w:rPr>
          <w:b/>
          <w:sz w:val="24"/>
          <w:szCs w:val="24"/>
        </w:rPr>
        <w:t>5</w:t>
      </w:r>
      <w:r w:rsidRPr="00ED7BF1">
        <w:rPr>
          <w:b/>
          <w:sz w:val="24"/>
          <w:szCs w:val="24"/>
        </w:rPr>
        <w:t>-2018</w:t>
      </w:r>
    </w:p>
    <w:p w:rsidR="006C74AC" w:rsidRPr="00ED7BF1" w:rsidRDefault="006C74AC" w:rsidP="00F41586">
      <w:pPr>
        <w:spacing w:after="0"/>
        <w:rPr>
          <w:b/>
          <w:sz w:val="24"/>
          <w:szCs w:val="24"/>
        </w:rPr>
      </w:pPr>
    </w:p>
    <w:p w:rsidR="007F365D" w:rsidRPr="00ED7BF1" w:rsidRDefault="007F365D" w:rsidP="00F41586">
      <w:pPr>
        <w:spacing w:after="0"/>
        <w:rPr>
          <w:b/>
          <w:sz w:val="24"/>
          <w:szCs w:val="24"/>
          <w:u w:val="single"/>
        </w:rPr>
      </w:pPr>
      <w:r w:rsidRPr="00ED7BF1">
        <w:rPr>
          <w:b/>
          <w:sz w:val="24"/>
          <w:szCs w:val="24"/>
          <w:u w:val="single"/>
        </w:rPr>
        <w:t>WINTERFEST</w:t>
      </w:r>
    </w:p>
    <w:p w:rsidR="001E7215" w:rsidRPr="00ED7BF1" w:rsidRDefault="005F5F9E" w:rsidP="00594370">
      <w:pPr>
        <w:spacing w:after="0"/>
        <w:rPr>
          <w:sz w:val="24"/>
          <w:szCs w:val="24"/>
        </w:rPr>
      </w:pPr>
      <w:r w:rsidRPr="00ED7BF1">
        <w:rPr>
          <w:sz w:val="24"/>
          <w:szCs w:val="24"/>
        </w:rPr>
        <w:t xml:space="preserve">Weedsport APT asked for donation for Winterfest members can personally donate if they like. </w:t>
      </w:r>
    </w:p>
    <w:p w:rsidR="00E5174E" w:rsidRPr="00ED7BF1" w:rsidRDefault="00E5174E" w:rsidP="00594370">
      <w:pPr>
        <w:spacing w:after="0"/>
        <w:rPr>
          <w:sz w:val="24"/>
          <w:szCs w:val="24"/>
        </w:rPr>
      </w:pPr>
    </w:p>
    <w:p w:rsidR="00E5174E" w:rsidRPr="00ED7BF1" w:rsidRDefault="00E5174E" w:rsidP="00594370">
      <w:pPr>
        <w:spacing w:after="0"/>
        <w:rPr>
          <w:b/>
          <w:sz w:val="24"/>
          <w:szCs w:val="24"/>
          <w:u w:val="single"/>
        </w:rPr>
      </w:pPr>
      <w:r w:rsidRPr="00ED7BF1">
        <w:rPr>
          <w:b/>
          <w:sz w:val="24"/>
          <w:szCs w:val="24"/>
          <w:u w:val="single"/>
        </w:rPr>
        <w:t>NEWSLETTER</w:t>
      </w:r>
    </w:p>
    <w:p w:rsidR="005F5F9E" w:rsidRPr="00ED7BF1" w:rsidRDefault="00522143" w:rsidP="00594370">
      <w:pPr>
        <w:spacing w:after="0"/>
        <w:rPr>
          <w:b/>
          <w:sz w:val="24"/>
          <w:szCs w:val="24"/>
          <w:u w:val="single"/>
        </w:rPr>
      </w:pPr>
      <w:r w:rsidRPr="00ED7BF1">
        <w:rPr>
          <w:sz w:val="24"/>
          <w:szCs w:val="24"/>
        </w:rPr>
        <w:t xml:space="preserve">The Board reviewed a draft copy of the </w:t>
      </w:r>
      <w:r w:rsidR="005F5F9E" w:rsidRPr="00ED7BF1">
        <w:rPr>
          <w:sz w:val="24"/>
          <w:szCs w:val="24"/>
        </w:rPr>
        <w:t>November newsletter</w:t>
      </w:r>
      <w:r w:rsidRPr="00ED7BF1">
        <w:rPr>
          <w:sz w:val="24"/>
          <w:szCs w:val="24"/>
        </w:rPr>
        <w:t>.</w:t>
      </w:r>
      <w:r w:rsidR="005F5F9E" w:rsidRPr="00ED7BF1">
        <w:rPr>
          <w:sz w:val="24"/>
          <w:szCs w:val="24"/>
        </w:rPr>
        <w:t xml:space="preserve"> Chere Perkins will be corrected to Deputy Mayor, Stress size and weight of garbage bags for pickup, Old Brutus may be adding a section of tidbits about the village. </w:t>
      </w:r>
    </w:p>
    <w:p w:rsidR="00522143" w:rsidRPr="00ED7BF1" w:rsidRDefault="00522143" w:rsidP="008463F2">
      <w:pPr>
        <w:spacing w:after="0" w:line="240" w:lineRule="auto"/>
        <w:rPr>
          <w:b/>
          <w:sz w:val="24"/>
          <w:szCs w:val="24"/>
          <w:u w:val="single"/>
        </w:rPr>
      </w:pPr>
    </w:p>
    <w:p w:rsidR="00ED7BF1" w:rsidRDefault="00ED7BF1" w:rsidP="008463F2">
      <w:pPr>
        <w:spacing w:after="0" w:line="240" w:lineRule="auto"/>
        <w:rPr>
          <w:b/>
          <w:sz w:val="24"/>
          <w:szCs w:val="24"/>
          <w:u w:val="single"/>
        </w:rPr>
      </w:pPr>
    </w:p>
    <w:p w:rsidR="00ED7BF1" w:rsidRDefault="00ED7BF1" w:rsidP="008463F2">
      <w:pPr>
        <w:spacing w:after="0" w:line="240" w:lineRule="auto"/>
        <w:rPr>
          <w:b/>
          <w:sz w:val="24"/>
          <w:szCs w:val="24"/>
          <w:u w:val="single"/>
        </w:rPr>
      </w:pPr>
    </w:p>
    <w:p w:rsidR="008463F2" w:rsidRPr="00ED7BF1" w:rsidRDefault="008463F2" w:rsidP="008463F2">
      <w:pPr>
        <w:spacing w:after="0" w:line="240" w:lineRule="auto"/>
        <w:rPr>
          <w:sz w:val="24"/>
          <w:szCs w:val="24"/>
        </w:rPr>
      </w:pPr>
      <w:r w:rsidRPr="00ED7BF1">
        <w:rPr>
          <w:b/>
          <w:sz w:val="24"/>
          <w:szCs w:val="24"/>
          <w:u w:val="single"/>
        </w:rPr>
        <w:lastRenderedPageBreak/>
        <w:t>TRANSFERS</w:t>
      </w:r>
    </w:p>
    <w:p w:rsidR="008463F2" w:rsidRPr="00ED7BF1" w:rsidRDefault="008463F2" w:rsidP="008463F2">
      <w:pPr>
        <w:spacing w:after="0" w:line="240" w:lineRule="auto"/>
        <w:rPr>
          <w:sz w:val="24"/>
          <w:szCs w:val="24"/>
        </w:rPr>
      </w:pPr>
      <w:r w:rsidRPr="00ED7BF1">
        <w:rPr>
          <w:sz w:val="24"/>
          <w:szCs w:val="24"/>
        </w:rPr>
        <w:t xml:space="preserve">Trustee </w:t>
      </w:r>
      <w:r w:rsidR="003F6EA4" w:rsidRPr="00ED7BF1">
        <w:rPr>
          <w:sz w:val="24"/>
          <w:szCs w:val="24"/>
        </w:rPr>
        <w:t>Perkins</w:t>
      </w:r>
      <w:r w:rsidRPr="00ED7BF1">
        <w:rPr>
          <w:sz w:val="24"/>
          <w:szCs w:val="24"/>
        </w:rPr>
        <w:t xml:space="preserve"> made the motion, seconded by Trustee </w:t>
      </w:r>
      <w:r w:rsidR="003F6EA4" w:rsidRPr="00ED7BF1">
        <w:rPr>
          <w:sz w:val="24"/>
          <w:szCs w:val="24"/>
        </w:rPr>
        <w:t>Sims</w:t>
      </w:r>
      <w:r w:rsidRPr="00ED7BF1">
        <w:rPr>
          <w:sz w:val="24"/>
          <w:szCs w:val="24"/>
        </w:rPr>
        <w:t>, all ayes, to approve the following transfers:</w:t>
      </w:r>
    </w:p>
    <w:p w:rsidR="008463F2" w:rsidRPr="00ED7BF1" w:rsidRDefault="008463F2" w:rsidP="008463F2">
      <w:pPr>
        <w:spacing w:after="0" w:line="240" w:lineRule="auto"/>
        <w:rPr>
          <w:sz w:val="24"/>
          <w:szCs w:val="24"/>
        </w:rPr>
      </w:pPr>
    </w:p>
    <w:p w:rsidR="008463F2" w:rsidRPr="00ED7BF1" w:rsidRDefault="008463F2" w:rsidP="008463F2">
      <w:pPr>
        <w:spacing w:after="0" w:line="240" w:lineRule="auto"/>
        <w:rPr>
          <w:rFonts w:eastAsiaTheme="minorEastAsia" w:cs="Times New Roman"/>
          <w:sz w:val="24"/>
          <w:szCs w:val="24"/>
        </w:rPr>
      </w:pPr>
      <w:r w:rsidRPr="00ED7BF1">
        <w:rPr>
          <w:rFonts w:eastAsiaTheme="minorEastAsia" w:cs="Times New Roman"/>
          <w:sz w:val="24"/>
          <w:szCs w:val="24"/>
        </w:rPr>
        <w:t>Debit:  A</w:t>
      </w:r>
      <w:r w:rsidR="003F6EA4" w:rsidRPr="00ED7BF1">
        <w:rPr>
          <w:rFonts w:eastAsiaTheme="minorEastAsia" w:cs="Times New Roman"/>
          <w:sz w:val="24"/>
          <w:szCs w:val="24"/>
        </w:rPr>
        <w:t>1490.100</w:t>
      </w:r>
      <w:r w:rsidRPr="00ED7BF1">
        <w:rPr>
          <w:rFonts w:eastAsiaTheme="minorEastAsia" w:cs="Times New Roman"/>
          <w:sz w:val="24"/>
          <w:szCs w:val="24"/>
        </w:rPr>
        <w:t xml:space="preserve">  </w:t>
      </w:r>
      <w:r w:rsidR="00ED7BF1">
        <w:rPr>
          <w:rFonts w:eastAsiaTheme="minorEastAsia" w:cs="Times New Roman"/>
          <w:sz w:val="24"/>
          <w:szCs w:val="24"/>
        </w:rPr>
        <w:t xml:space="preserve">                            </w:t>
      </w:r>
      <w:r w:rsidR="003F6EA4" w:rsidRPr="00ED7BF1">
        <w:rPr>
          <w:rFonts w:eastAsiaTheme="minorEastAsia" w:cs="Times New Roman"/>
          <w:sz w:val="24"/>
          <w:szCs w:val="24"/>
        </w:rPr>
        <w:t xml:space="preserve">Public works Admin-Pers. </w:t>
      </w:r>
      <w:proofErr w:type="spellStart"/>
      <w:r w:rsidR="003F6EA4" w:rsidRPr="00ED7BF1">
        <w:rPr>
          <w:rFonts w:eastAsiaTheme="minorEastAsia" w:cs="Times New Roman"/>
          <w:sz w:val="24"/>
          <w:szCs w:val="24"/>
        </w:rPr>
        <w:t>Svcs</w:t>
      </w:r>
      <w:proofErr w:type="spellEnd"/>
      <w:r w:rsidR="003F6EA4" w:rsidRPr="00ED7BF1">
        <w:rPr>
          <w:rFonts w:eastAsiaTheme="minorEastAsia" w:cs="Times New Roman"/>
          <w:sz w:val="24"/>
          <w:szCs w:val="24"/>
        </w:rPr>
        <w:t>.</w:t>
      </w:r>
      <w:r w:rsidRPr="00ED7BF1">
        <w:rPr>
          <w:rFonts w:eastAsiaTheme="minorEastAsia" w:cs="Times New Roman"/>
          <w:sz w:val="24"/>
          <w:szCs w:val="24"/>
        </w:rPr>
        <w:tab/>
        <w:t xml:space="preserve">             </w:t>
      </w:r>
      <w:r w:rsidR="00ED7BF1">
        <w:rPr>
          <w:rFonts w:eastAsiaTheme="minorEastAsia" w:cs="Times New Roman"/>
          <w:sz w:val="24"/>
          <w:szCs w:val="24"/>
        </w:rPr>
        <w:tab/>
        <w:t xml:space="preserve">        </w:t>
      </w:r>
      <w:r w:rsidR="003F6EA4" w:rsidRPr="00ED7BF1">
        <w:rPr>
          <w:rFonts w:eastAsiaTheme="minorEastAsia" w:cs="Times New Roman"/>
          <w:sz w:val="24"/>
          <w:szCs w:val="24"/>
        </w:rPr>
        <w:t>$5800.00</w:t>
      </w:r>
    </w:p>
    <w:p w:rsidR="008463F2" w:rsidRPr="00ED7BF1" w:rsidRDefault="008463F2" w:rsidP="008463F2">
      <w:pPr>
        <w:spacing w:after="0" w:line="240" w:lineRule="auto"/>
        <w:rPr>
          <w:rFonts w:eastAsiaTheme="minorEastAsia" w:cs="Times New Roman"/>
          <w:sz w:val="24"/>
          <w:szCs w:val="24"/>
        </w:rPr>
      </w:pPr>
      <w:r w:rsidRPr="00ED7BF1">
        <w:rPr>
          <w:rFonts w:eastAsiaTheme="minorEastAsia" w:cs="Times New Roman"/>
          <w:sz w:val="24"/>
          <w:szCs w:val="24"/>
        </w:rPr>
        <w:t>Credit: A14</w:t>
      </w:r>
      <w:r w:rsidR="003F6EA4" w:rsidRPr="00ED7BF1">
        <w:rPr>
          <w:rFonts w:eastAsiaTheme="minorEastAsia" w:cs="Times New Roman"/>
          <w:sz w:val="24"/>
          <w:szCs w:val="24"/>
        </w:rPr>
        <w:t>10</w:t>
      </w:r>
      <w:r w:rsidRPr="00ED7BF1">
        <w:rPr>
          <w:rFonts w:eastAsiaTheme="minorEastAsia" w:cs="Times New Roman"/>
          <w:sz w:val="24"/>
          <w:szCs w:val="24"/>
        </w:rPr>
        <w:t>.</w:t>
      </w:r>
      <w:r w:rsidR="00522143" w:rsidRPr="00ED7BF1">
        <w:rPr>
          <w:rFonts w:eastAsiaTheme="minorEastAsia" w:cs="Times New Roman"/>
          <w:sz w:val="24"/>
          <w:szCs w:val="24"/>
        </w:rPr>
        <w:t>120</w:t>
      </w:r>
      <w:r w:rsidRPr="00ED7BF1">
        <w:rPr>
          <w:rFonts w:eastAsiaTheme="minorEastAsia" w:cs="Times New Roman"/>
          <w:sz w:val="24"/>
          <w:szCs w:val="24"/>
        </w:rPr>
        <w:t xml:space="preserve"> </w:t>
      </w:r>
      <w:r w:rsidR="003F6EA4" w:rsidRPr="00ED7BF1">
        <w:rPr>
          <w:rFonts w:eastAsiaTheme="minorEastAsia" w:cs="Times New Roman"/>
          <w:sz w:val="24"/>
          <w:szCs w:val="24"/>
        </w:rPr>
        <w:t xml:space="preserve">                             Village Deputy Clerk</w:t>
      </w:r>
      <w:r w:rsidRPr="00ED7BF1">
        <w:rPr>
          <w:rFonts w:eastAsiaTheme="minorEastAsia" w:cs="Times New Roman"/>
          <w:sz w:val="24"/>
          <w:szCs w:val="24"/>
        </w:rPr>
        <w:t xml:space="preserve">              </w:t>
      </w:r>
      <w:r w:rsidR="003F6EA4" w:rsidRPr="00ED7BF1">
        <w:rPr>
          <w:rFonts w:eastAsiaTheme="minorEastAsia" w:cs="Times New Roman"/>
          <w:sz w:val="24"/>
          <w:szCs w:val="24"/>
        </w:rPr>
        <w:t xml:space="preserve">                            </w:t>
      </w:r>
      <w:r w:rsidRPr="00ED7BF1">
        <w:rPr>
          <w:rFonts w:eastAsiaTheme="minorEastAsia" w:cs="Times New Roman"/>
          <w:sz w:val="24"/>
          <w:szCs w:val="24"/>
        </w:rPr>
        <w:t>$</w:t>
      </w:r>
      <w:r w:rsidR="003F6EA4" w:rsidRPr="00ED7BF1">
        <w:rPr>
          <w:rFonts w:eastAsiaTheme="minorEastAsia" w:cs="Times New Roman"/>
          <w:sz w:val="24"/>
          <w:szCs w:val="24"/>
        </w:rPr>
        <w:t>5800.00</w:t>
      </w:r>
    </w:p>
    <w:p w:rsidR="003F6EA4" w:rsidRPr="00ED7BF1" w:rsidRDefault="003F6EA4" w:rsidP="008463F2">
      <w:pPr>
        <w:spacing w:after="0" w:line="240" w:lineRule="auto"/>
        <w:rPr>
          <w:rFonts w:eastAsiaTheme="minorEastAsia" w:cs="Times New Roman"/>
          <w:sz w:val="24"/>
          <w:szCs w:val="24"/>
        </w:rPr>
      </w:pPr>
    </w:p>
    <w:p w:rsidR="003F6EA4" w:rsidRPr="00ED7BF1" w:rsidRDefault="003F6EA4" w:rsidP="008463F2">
      <w:pPr>
        <w:spacing w:after="0" w:line="240" w:lineRule="auto"/>
        <w:rPr>
          <w:rFonts w:eastAsiaTheme="minorEastAsia" w:cs="Times New Roman"/>
          <w:sz w:val="24"/>
          <w:szCs w:val="24"/>
        </w:rPr>
      </w:pPr>
      <w:r w:rsidRPr="00ED7BF1">
        <w:rPr>
          <w:rFonts w:eastAsiaTheme="minorEastAsia" w:cs="Times New Roman"/>
          <w:sz w:val="24"/>
          <w:szCs w:val="24"/>
        </w:rPr>
        <w:t>Debit: A1490.100</w:t>
      </w:r>
      <w:r w:rsidR="00ED7BF1">
        <w:rPr>
          <w:rFonts w:eastAsiaTheme="minorEastAsia" w:cs="Times New Roman"/>
          <w:sz w:val="24"/>
          <w:szCs w:val="24"/>
        </w:rPr>
        <w:t xml:space="preserve">                               </w:t>
      </w:r>
      <w:r w:rsidRPr="00ED7BF1">
        <w:rPr>
          <w:rFonts w:eastAsiaTheme="minorEastAsia" w:cs="Times New Roman"/>
          <w:sz w:val="24"/>
          <w:szCs w:val="24"/>
        </w:rPr>
        <w:t xml:space="preserve">Public Works Admin-Pers. </w:t>
      </w:r>
      <w:proofErr w:type="spellStart"/>
      <w:r w:rsidRPr="00ED7BF1">
        <w:rPr>
          <w:rFonts w:eastAsiaTheme="minorEastAsia" w:cs="Times New Roman"/>
          <w:sz w:val="24"/>
          <w:szCs w:val="24"/>
        </w:rPr>
        <w:t>Svcs</w:t>
      </w:r>
      <w:proofErr w:type="spellEnd"/>
      <w:r w:rsidRPr="00ED7BF1">
        <w:rPr>
          <w:rFonts w:eastAsiaTheme="minorEastAsia" w:cs="Times New Roman"/>
          <w:sz w:val="24"/>
          <w:szCs w:val="24"/>
        </w:rPr>
        <w:t>.                      $3500.00</w:t>
      </w:r>
    </w:p>
    <w:p w:rsidR="003F6EA4" w:rsidRPr="00ED7BF1" w:rsidRDefault="003F6EA4" w:rsidP="008463F2">
      <w:pPr>
        <w:spacing w:after="0" w:line="240" w:lineRule="auto"/>
        <w:rPr>
          <w:rFonts w:eastAsiaTheme="minorEastAsia" w:cs="Times New Roman"/>
          <w:sz w:val="24"/>
          <w:szCs w:val="24"/>
        </w:rPr>
      </w:pPr>
      <w:r w:rsidRPr="00ED7BF1">
        <w:rPr>
          <w:rFonts w:eastAsiaTheme="minorEastAsia" w:cs="Times New Roman"/>
          <w:sz w:val="24"/>
          <w:szCs w:val="24"/>
        </w:rPr>
        <w:t xml:space="preserve">Credit: A1325.120                              Treasurer Training-Pers. </w:t>
      </w:r>
      <w:proofErr w:type="spellStart"/>
      <w:r w:rsidR="00ED7BF1">
        <w:rPr>
          <w:rFonts w:eastAsiaTheme="minorEastAsia" w:cs="Times New Roman"/>
          <w:sz w:val="24"/>
          <w:szCs w:val="24"/>
        </w:rPr>
        <w:t>Svcs</w:t>
      </w:r>
      <w:proofErr w:type="spellEnd"/>
      <w:r w:rsidR="00ED7BF1">
        <w:rPr>
          <w:rFonts w:eastAsiaTheme="minorEastAsia" w:cs="Times New Roman"/>
          <w:sz w:val="24"/>
          <w:szCs w:val="24"/>
        </w:rPr>
        <w:t xml:space="preserve">.                         </w:t>
      </w:r>
      <w:r w:rsidRPr="00ED7BF1">
        <w:rPr>
          <w:rFonts w:eastAsiaTheme="minorEastAsia" w:cs="Times New Roman"/>
          <w:sz w:val="24"/>
          <w:szCs w:val="24"/>
        </w:rPr>
        <w:t>$3500.00</w:t>
      </w:r>
    </w:p>
    <w:p w:rsidR="003F6EA4" w:rsidRPr="00ED7BF1" w:rsidRDefault="003F6EA4" w:rsidP="008463F2">
      <w:pPr>
        <w:spacing w:after="0" w:line="240" w:lineRule="auto"/>
        <w:rPr>
          <w:rFonts w:eastAsiaTheme="minorEastAsia" w:cs="Times New Roman"/>
          <w:sz w:val="24"/>
          <w:szCs w:val="24"/>
        </w:rPr>
      </w:pPr>
    </w:p>
    <w:p w:rsidR="003F6EA4" w:rsidRPr="00ED7BF1" w:rsidRDefault="003F6EA4" w:rsidP="008463F2">
      <w:pPr>
        <w:spacing w:after="0" w:line="240" w:lineRule="auto"/>
        <w:rPr>
          <w:rFonts w:eastAsiaTheme="minorEastAsia" w:cs="Times New Roman"/>
          <w:sz w:val="24"/>
          <w:szCs w:val="24"/>
        </w:rPr>
      </w:pPr>
      <w:r w:rsidRPr="00ED7BF1">
        <w:rPr>
          <w:rFonts w:eastAsiaTheme="minorEastAsia" w:cs="Times New Roman"/>
          <w:sz w:val="24"/>
          <w:szCs w:val="24"/>
        </w:rPr>
        <w:t>Debit: A1490.100                                Public Works Admin-Pe</w:t>
      </w:r>
      <w:r w:rsidR="00ED7BF1">
        <w:rPr>
          <w:rFonts w:eastAsiaTheme="minorEastAsia" w:cs="Times New Roman"/>
          <w:sz w:val="24"/>
          <w:szCs w:val="24"/>
        </w:rPr>
        <w:t xml:space="preserve">rs. </w:t>
      </w:r>
      <w:proofErr w:type="spellStart"/>
      <w:r w:rsidR="00ED7BF1">
        <w:rPr>
          <w:rFonts w:eastAsiaTheme="minorEastAsia" w:cs="Times New Roman"/>
          <w:sz w:val="24"/>
          <w:szCs w:val="24"/>
        </w:rPr>
        <w:t>Svcs</w:t>
      </w:r>
      <w:proofErr w:type="spellEnd"/>
      <w:r w:rsidR="00ED7BF1">
        <w:rPr>
          <w:rFonts w:eastAsiaTheme="minorEastAsia" w:cs="Times New Roman"/>
          <w:sz w:val="24"/>
          <w:szCs w:val="24"/>
        </w:rPr>
        <w:t xml:space="preserve">.                     </w:t>
      </w:r>
      <w:r w:rsidRPr="00ED7BF1">
        <w:rPr>
          <w:rFonts w:eastAsiaTheme="minorEastAsia" w:cs="Times New Roman"/>
          <w:sz w:val="24"/>
          <w:szCs w:val="24"/>
        </w:rPr>
        <w:t>$3400.00</w:t>
      </w:r>
    </w:p>
    <w:p w:rsidR="003F6EA4" w:rsidRPr="00ED7BF1" w:rsidRDefault="003F6EA4" w:rsidP="008463F2">
      <w:pPr>
        <w:spacing w:after="0" w:line="240" w:lineRule="auto"/>
        <w:rPr>
          <w:rFonts w:eastAsiaTheme="minorEastAsia" w:cs="Times New Roman"/>
          <w:sz w:val="24"/>
          <w:szCs w:val="24"/>
        </w:rPr>
      </w:pPr>
      <w:r w:rsidRPr="00ED7BF1">
        <w:rPr>
          <w:rFonts w:eastAsiaTheme="minorEastAsia" w:cs="Times New Roman"/>
          <w:sz w:val="24"/>
          <w:szCs w:val="24"/>
        </w:rPr>
        <w:t xml:space="preserve">Credit: A1325.100                               Treasurer-Pers. </w:t>
      </w:r>
      <w:proofErr w:type="spellStart"/>
      <w:r w:rsidRPr="00ED7BF1">
        <w:rPr>
          <w:rFonts w:eastAsiaTheme="minorEastAsia" w:cs="Times New Roman"/>
          <w:sz w:val="24"/>
          <w:szCs w:val="24"/>
        </w:rPr>
        <w:t>Svcs</w:t>
      </w:r>
      <w:proofErr w:type="spellEnd"/>
      <w:r w:rsidR="003D7F31" w:rsidRPr="00ED7BF1">
        <w:rPr>
          <w:rFonts w:eastAsiaTheme="minorEastAsia" w:cs="Times New Roman"/>
          <w:sz w:val="24"/>
          <w:szCs w:val="24"/>
        </w:rPr>
        <w:t>.</w:t>
      </w:r>
      <w:r w:rsidRPr="00ED7BF1">
        <w:rPr>
          <w:rFonts w:eastAsiaTheme="minorEastAsia" w:cs="Times New Roman"/>
          <w:sz w:val="24"/>
          <w:szCs w:val="24"/>
        </w:rPr>
        <w:t xml:space="preserve">           </w:t>
      </w:r>
      <w:r w:rsidR="00ED7BF1">
        <w:rPr>
          <w:rFonts w:eastAsiaTheme="minorEastAsia" w:cs="Times New Roman"/>
          <w:sz w:val="24"/>
          <w:szCs w:val="24"/>
        </w:rPr>
        <w:t xml:space="preserve">                             </w:t>
      </w:r>
      <w:r w:rsidRPr="00ED7BF1">
        <w:rPr>
          <w:rFonts w:eastAsiaTheme="minorEastAsia" w:cs="Times New Roman"/>
          <w:sz w:val="24"/>
          <w:szCs w:val="24"/>
        </w:rPr>
        <w:t>$3400.00</w:t>
      </w:r>
    </w:p>
    <w:p w:rsidR="003F6EA4" w:rsidRPr="00ED7BF1" w:rsidRDefault="003F6EA4" w:rsidP="008463F2">
      <w:pPr>
        <w:spacing w:after="0" w:line="240" w:lineRule="auto"/>
        <w:rPr>
          <w:rFonts w:eastAsiaTheme="minorEastAsia" w:cs="Times New Roman"/>
          <w:sz w:val="24"/>
          <w:szCs w:val="24"/>
        </w:rPr>
      </w:pPr>
    </w:p>
    <w:p w:rsidR="008463F2" w:rsidRPr="00ED7BF1" w:rsidRDefault="008463F2" w:rsidP="006117EA">
      <w:pPr>
        <w:spacing w:after="0" w:line="240" w:lineRule="auto"/>
        <w:rPr>
          <w:sz w:val="24"/>
          <w:szCs w:val="24"/>
        </w:rPr>
      </w:pPr>
      <w:r w:rsidRPr="00ED7BF1">
        <w:rPr>
          <w:rFonts w:cs="Times New Roman"/>
          <w:b/>
          <w:sz w:val="24"/>
          <w:szCs w:val="24"/>
        </w:rPr>
        <w:t>Reso#</w:t>
      </w:r>
      <w:r w:rsidR="005F5F9E" w:rsidRPr="00ED7BF1">
        <w:rPr>
          <w:rFonts w:cs="Times New Roman"/>
          <w:b/>
          <w:sz w:val="24"/>
          <w:szCs w:val="24"/>
        </w:rPr>
        <w:t>16</w:t>
      </w:r>
      <w:r w:rsidR="00D56F10" w:rsidRPr="00ED7BF1">
        <w:rPr>
          <w:rFonts w:cs="Times New Roman"/>
          <w:b/>
          <w:sz w:val="24"/>
          <w:szCs w:val="24"/>
        </w:rPr>
        <w:t>6</w:t>
      </w:r>
      <w:r w:rsidR="005F5F9E" w:rsidRPr="00ED7BF1">
        <w:rPr>
          <w:rFonts w:cs="Times New Roman"/>
          <w:b/>
          <w:sz w:val="24"/>
          <w:szCs w:val="24"/>
        </w:rPr>
        <w:t>-2018</w:t>
      </w:r>
    </w:p>
    <w:p w:rsidR="00A3379E" w:rsidRPr="00ED7BF1" w:rsidRDefault="00A3379E" w:rsidP="00A3379E">
      <w:pPr>
        <w:spacing w:after="0" w:line="240" w:lineRule="auto"/>
        <w:rPr>
          <w:rFonts w:eastAsiaTheme="minorEastAsia" w:cs="Times New Roman"/>
          <w:b/>
          <w:sz w:val="24"/>
          <w:szCs w:val="24"/>
        </w:rPr>
      </w:pPr>
      <w:r w:rsidRPr="00ED7BF1">
        <w:rPr>
          <w:rFonts w:eastAsiaTheme="minorEastAsia" w:cs="Times New Roman"/>
          <w:b/>
          <w:sz w:val="24"/>
          <w:szCs w:val="24"/>
        </w:rPr>
        <w:t xml:space="preserve">  </w:t>
      </w:r>
    </w:p>
    <w:p w:rsidR="005024C3" w:rsidRPr="00ED7BF1" w:rsidRDefault="005024C3" w:rsidP="005B35B5">
      <w:pPr>
        <w:spacing w:after="0" w:line="240" w:lineRule="auto"/>
        <w:rPr>
          <w:b/>
          <w:sz w:val="24"/>
          <w:szCs w:val="24"/>
          <w:u w:val="single"/>
        </w:rPr>
      </w:pPr>
      <w:r w:rsidRPr="00ED7BF1">
        <w:rPr>
          <w:b/>
          <w:sz w:val="24"/>
          <w:szCs w:val="24"/>
          <w:u w:val="single"/>
        </w:rPr>
        <w:t>TREASURER</w:t>
      </w:r>
    </w:p>
    <w:p w:rsidR="00047A1F" w:rsidRPr="00ED7BF1" w:rsidRDefault="00661C56" w:rsidP="005B35B5">
      <w:pPr>
        <w:spacing w:after="0" w:line="240" w:lineRule="auto"/>
        <w:rPr>
          <w:sz w:val="24"/>
          <w:szCs w:val="24"/>
        </w:rPr>
      </w:pPr>
      <w:r w:rsidRPr="00ED7BF1">
        <w:rPr>
          <w:sz w:val="24"/>
          <w:szCs w:val="24"/>
        </w:rPr>
        <w:t xml:space="preserve">Treasurer’s Report for </w:t>
      </w:r>
      <w:r w:rsidR="00C5389F" w:rsidRPr="00ED7BF1">
        <w:rPr>
          <w:sz w:val="24"/>
          <w:szCs w:val="24"/>
        </w:rPr>
        <w:t xml:space="preserve">August 31, </w:t>
      </w:r>
      <w:r w:rsidRPr="00ED7BF1">
        <w:rPr>
          <w:sz w:val="24"/>
          <w:szCs w:val="24"/>
        </w:rPr>
        <w:t>2018 ha</w:t>
      </w:r>
      <w:r w:rsidR="00603DDB" w:rsidRPr="00ED7BF1">
        <w:rPr>
          <w:sz w:val="24"/>
          <w:szCs w:val="24"/>
        </w:rPr>
        <w:t>s</w:t>
      </w:r>
      <w:r w:rsidRPr="00ED7BF1">
        <w:rPr>
          <w:sz w:val="24"/>
          <w:szCs w:val="24"/>
        </w:rPr>
        <w:t xml:space="preserve"> been completed.  </w:t>
      </w:r>
    </w:p>
    <w:p w:rsidR="00E5174E" w:rsidRPr="00ED7BF1" w:rsidRDefault="00E5174E" w:rsidP="005B35B5">
      <w:pPr>
        <w:spacing w:after="0" w:line="240" w:lineRule="auto"/>
        <w:rPr>
          <w:sz w:val="24"/>
          <w:szCs w:val="24"/>
        </w:rPr>
      </w:pPr>
    </w:p>
    <w:p w:rsidR="005F5F9E" w:rsidRPr="00ED7BF1" w:rsidRDefault="00E5174E" w:rsidP="005B35B5">
      <w:pPr>
        <w:spacing w:after="0" w:line="240" w:lineRule="auto"/>
        <w:rPr>
          <w:b/>
          <w:sz w:val="24"/>
          <w:szCs w:val="24"/>
          <w:u w:val="single"/>
        </w:rPr>
      </w:pPr>
      <w:r w:rsidRPr="00ED7BF1">
        <w:rPr>
          <w:b/>
          <w:sz w:val="24"/>
          <w:szCs w:val="24"/>
          <w:u w:val="single"/>
        </w:rPr>
        <w:t>RETIREMENT</w:t>
      </w:r>
    </w:p>
    <w:p w:rsidR="00522143" w:rsidRPr="00ED7BF1" w:rsidRDefault="00522143" w:rsidP="005B35B5">
      <w:pPr>
        <w:spacing w:after="0" w:line="240" w:lineRule="auto"/>
        <w:rPr>
          <w:sz w:val="24"/>
          <w:szCs w:val="24"/>
        </w:rPr>
      </w:pPr>
      <w:r w:rsidRPr="00ED7BF1">
        <w:rPr>
          <w:sz w:val="24"/>
          <w:szCs w:val="24"/>
        </w:rPr>
        <w:t xml:space="preserve">Trustee Perkins made a motion, seconded by Trustee Hinman, all </w:t>
      </w:r>
      <w:r w:rsidR="005A4D8C" w:rsidRPr="00ED7BF1">
        <w:rPr>
          <w:sz w:val="24"/>
          <w:szCs w:val="24"/>
        </w:rPr>
        <w:t>ayes to</w:t>
      </w:r>
      <w:r w:rsidRPr="00ED7BF1">
        <w:rPr>
          <w:sz w:val="24"/>
          <w:szCs w:val="24"/>
        </w:rPr>
        <w:t xml:space="preserve"> accept letter of resignation from Treasurer Diane Scheufele with regrets.</w:t>
      </w:r>
    </w:p>
    <w:p w:rsidR="005F5F9E" w:rsidRPr="00ED7BF1" w:rsidRDefault="005F5F9E" w:rsidP="005B35B5">
      <w:pPr>
        <w:spacing w:after="0" w:line="240" w:lineRule="auto"/>
        <w:rPr>
          <w:b/>
          <w:sz w:val="24"/>
          <w:szCs w:val="24"/>
        </w:rPr>
      </w:pPr>
      <w:r w:rsidRPr="00ED7BF1">
        <w:rPr>
          <w:b/>
          <w:sz w:val="24"/>
          <w:szCs w:val="24"/>
        </w:rPr>
        <w:t>Reso#16</w:t>
      </w:r>
      <w:r w:rsidR="00D56F10" w:rsidRPr="00ED7BF1">
        <w:rPr>
          <w:b/>
          <w:sz w:val="24"/>
          <w:szCs w:val="24"/>
        </w:rPr>
        <w:t>7</w:t>
      </w:r>
      <w:r w:rsidRPr="00ED7BF1">
        <w:rPr>
          <w:b/>
          <w:sz w:val="24"/>
          <w:szCs w:val="24"/>
        </w:rPr>
        <w:t>-2018</w:t>
      </w:r>
    </w:p>
    <w:p w:rsidR="003D7F31" w:rsidRPr="00ED7BF1" w:rsidRDefault="003D7F31" w:rsidP="005B35B5">
      <w:pPr>
        <w:spacing w:after="0" w:line="240" w:lineRule="auto"/>
        <w:rPr>
          <w:b/>
          <w:sz w:val="24"/>
          <w:szCs w:val="24"/>
        </w:rPr>
      </w:pPr>
    </w:p>
    <w:p w:rsidR="006C74AC" w:rsidRPr="00ED7BF1" w:rsidRDefault="006C74AC" w:rsidP="005B35B5">
      <w:pPr>
        <w:spacing w:after="0" w:line="240" w:lineRule="auto"/>
        <w:rPr>
          <w:b/>
          <w:sz w:val="24"/>
          <w:szCs w:val="24"/>
          <w:u w:val="single"/>
        </w:rPr>
      </w:pPr>
      <w:r w:rsidRPr="00ED7BF1">
        <w:rPr>
          <w:b/>
          <w:sz w:val="24"/>
          <w:szCs w:val="24"/>
          <w:u w:val="single"/>
        </w:rPr>
        <w:t>REMOVING POSITION</w:t>
      </w:r>
    </w:p>
    <w:p w:rsidR="00F544F4" w:rsidRPr="00ED7BF1" w:rsidRDefault="00F544F4" w:rsidP="005B35B5">
      <w:pPr>
        <w:spacing w:after="0" w:line="240" w:lineRule="auto"/>
        <w:rPr>
          <w:sz w:val="24"/>
          <w:szCs w:val="24"/>
        </w:rPr>
      </w:pPr>
      <w:r w:rsidRPr="00ED7BF1">
        <w:rPr>
          <w:sz w:val="24"/>
          <w:szCs w:val="24"/>
        </w:rPr>
        <w:t xml:space="preserve">Trustee Perkins made the motion, seconded by Trustee Sims, all ayes, to remove David James as Motor Equipment Operator Sub since he hasn’t been used since 2015. </w:t>
      </w:r>
    </w:p>
    <w:p w:rsidR="003D7F31" w:rsidRPr="00ED7BF1" w:rsidRDefault="003D7F31" w:rsidP="005B35B5">
      <w:pPr>
        <w:spacing w:after="0" w:line="240" w:lineRule="auto"/>
        <w:rPr>
          <w:b/>
          <w:sz w:val="24"/>
          <w:szCs w:val="24"/>
        </w:rPr>
      </w:pPr>
      <w:r w:rsidRPr="00ED7BF1">
        <w:rPr>
          <w:b/>
          <w:sz w:val="24"/>
          <w:szCs w:val="24"/>
        </w:rPr>
        <w:t>Reso#16</w:t>
      </w:r>
      <w:r w:rsidR="00D56F10" w:rsidRPr="00ED7BF1">
        <w:rPr>
          <w:b/>
          <w:sz w:val="24"/>
          <w:szCs w:val="24"/>
        </w:rPr>
        <w:t>8</w:t>
      </w:r>
      <w:r w:rsidRPr="00ED7BF1">
        <w:rPr>
          <w:b/>
          <w:sz w:val="24"/>
          <w:szCs w:val="24"/>
        </w:rPr>
        <w:t xml:space="preserve">-2018 </w:t>
      </w:r>
    </w:p>
    <w:p w:rsidR="006C74AC" w:rsidRPr="00ED7BF1" w:rsidRDefault="006C74AC" w:rsidP="005B35B5">
      <w:pPr>
        <w:spacing w:after="0" w:line="240" w:lineRule="auto"/>
        <w:rPr>
          <w:b/>
          <w:sz w:val="24"/>
          <w:szCs w:val="24"/>
        </w:rPr>
      </w:pPr>
    </w:p>
    <w:p w:rsidR="003D7F31" w:rsidRPr="00ED7BF1" w:rsidRDefault="006C74AC" w:rsidP="005B35B5">
      <w:pPr>
        <w:spacing w:after="0" w:line="240" w:lineRule="auto"/>
        <w:rPr>
          <w:b/>
          <w:sz w:val="24"/>
          <w:szCs w:val="24"/>
          <w:u w:val="single"/>
        </w:rPr>
      </w:pPr>
      <w:r w:rsidRPr="00ED7BF1">
        <w:rPr>
          <w:b/>
          <w:sz w:val="24"/>
          <w:szCs w:val="24"/>
          <w:u w:val="single"/>
        </w:rPr>
        <w:t>PUBLIC WORKS TRAINING</w:t>
      </w:r>
    </w:p>
    <w:p w:rsidR="00E5174E" w:rsidRPr="00ED7BF1" w:rsidRDefault="00E5174E" w:rsidP="005B35B5">
      <w:pPr>
        <w:spacing w:after="0" w:line="240" w:lineRule="auto"/>
        <w:rPr>
          <w:b/>
          <w:sz w:val="24"/>
          <w:szCs w:val="24"/>
          <w:u w:val="single"/>
        </w:rPr>
      </w:pPr>
      <w:r w:rsidRPr="00ED7BF1">
        <w:rPr>
          <w:sz w:val="24"/>
          <w:szCs w:val="24"/>
        </w:rPr>
        <w:t>Trustee Lukins made the motion seconded by Trustee Perkins, all ayes</w:t>
      </w:r>
      <w:r w:rsidR="006A2966" w:rsidRPr="00ED7BF1">
        <w:rPr>
          <w:sz w:val="24"/>
          <w:szCs w:val="24"/>
        </w:rPr>
        <w:t xml:space="preserve">, </w:t>
      </w:r>
      <w:r w:rsidRPr="00ED7BF1">
        <w:rPr>
          <w:sz w:val="24"/>
          <w:szCs w:val="24"/>
        </w:rPr>
        <w:t>to allow J</w:t>
      </w:r>
      <w:r w:rsidR="00522143" w:rsidRPr="00ED7BF1">
        <w:rPr>
          <w:sz w:val="24"/>
          <w:szCs w:val="24"/>
        </w:rPr>
        <w:t>effrey</w:t>
      </w:r>
      <w:r w:rsidRPr="00ED7BF1">
        <w:rPr>
          <w:sz w:val="24"/>
          <w:szCs w:val="24"/>
        </w:rPr>
        <w:t xml:space="preserve"> Goodell and M</w:t>
      </w:r>
      <w:r w:rsidR="00522143" w:rsidRPr="00ED7BF1">
        <w:rPr>
          <w:sz w:val="24"/>
          <w:szCs w:val="24"/>
        </w:rPr>
        <w:t>ichael</w:t>
      </w:r>
      <w:r w:rsidRPr="00ED7BF1">
        <w:rPr>
          <w:sz w:val="24"/>
          <w:szCs w:val="24"/>
        </w:rPr>
        <w:t xml:space="preserve"> Gilfus to attend Public Works Training School in Lake Placid Oct</w:t>
      </w:r>
      <w:r w:rsidR="00522143" w:rsidRPr="00ED7BF1">
        <w:rPr>
          <w:sz w:val="24"/>
          <w:szCs w:val="24"/>
        </w:rPr>
        <w:t>ober</w:t>
      </w:r>
      <w:r w:rsidRPr="00ED7BF1">
        <w:rPr>
          <w:sz w:val="24"/>
          <w:szCs w:val="24"/>
        </w:rPr>
        <w:t xml:space="preserve"> 14-1</w:t>
      </w:r>
      <w:r w:rsidR="006A2966" w:rsidRPr="00ED7BF1">
        <w:rPr>
          <w:sz w:val="24"/>
          <w:szCs w:val="24"/>
        </w:rPr>
        <w:t>7</w:t>
      </w:r>
      <w:r w:rsidRPr="00ED7BF1">
        <w:rPr>
          <w:sz w:val="24"/>
          <w:szCs w:val="24"/>
        </w:rPr>
        <w:t>.</w:t>
      </w:r>
    </w:p>
    <w:p w:rsidR="003D7F31" w:rsidRPr="00ED7BF1" w:rsidRDefault="003D7F31" w:rsidP="005B35B5">
      <w:pPr>
        <w:spacing w:after="0" w:line="240" w:lineRule="auto"/>
        <w:rPr>
          <w:b/>
          <w:sz w:val="24"/>
          <w:szCs w:val="24"/>
        </w:rPr>
      </w:pPr>
      <w:r w:rsidRPr="00ED7BF1">
        <w:rPr>
          <w:b/>
          <w:sz w:val="24"/>
          <w:szCs w:val="24"/>
        </w:rPr>
        <w:t>Reso#16</w:t>
      </w:r>
      <w:r w:rsidR="00D56F10" w:rsidRPr="00ED7BF1">
        <w:rPr>
          <w:b/>
          <w:sz w:val="24"/>
          <w:szCs w:val="24"/>
        </w:rPr>
        <w:t>9</w:t>
      </w:r>
      <w:r w:rsidRPr="00ED7BF1">
        <w:rPr>
          <w:b/>
          <w:sz w:val="24"/>
          <w:szCs w:val="24"/>
        </w:rPr>
        <w:t xml:space="preserve">-2018  </w:t>
      </w:r>
    </w:p>
    <w:p w:rsidR="0081664B" w:rsidRPr="00ED7BF1" w:rsidRDefault="0081664B" w:rsidP="005B35B5">
      <w:pPr>
        <w:spacing w:after="0" w:line="240" w:lineRule="auto"/>
        <w:rPr>
          <w:sz w:val="24"/>
          <w:szCs w:val="24"/>
        </w:rPr>
      </w:pPr>
    </w:p>
    <w:p w:rsidR="004A7684" w:rsidRPr="00ED7BF1" w:rsidRDefault="004A7684" w:rsidP="004A7684">
      <w:pPr>
        <w:spacing w:after="0" w:line="240" w:lineRule="auto"/>
        <w:rPr>
          <w:b/>
          <w:sz w:val="24"/>
          <w:szCs w:val="24"/>
          <w:u w:val="single"/>
        </w:rPr>
      </w:pPr>
      <w:r w:rsidRPr="00ED7BF1">
        <w:rPr>
          <w:b/>
          <w:sz w:val="24"/>
          <w:szCs w:val="24"/>
          <w:u w:val="single"/>
        </w:rPr>
        <w:t>PAY BILLS</w:t>
      </w:r>
    </w:p>
    <w:p w:rsidR="004A7684" w:rsidRPr="00ED7BF1" w:rsidRDefault="004A7684" w:rsidP="004A7684">
      <w:pPr>
        <w:tabs>
          <w:tab w:val="left" w:pos="0"/>
          <w:tab w:val="left" w:pos="180"/>
        </w:tabs>
        <w:spacing w:after="0" w:line="240" w:lineRule="auto"/>
        <w:contextualSpacing/>
        <w:rPr>
          <w:rFonts w:eastAsiaTheme="minorEastAsia" w:cs="Times New Roman"/>
          <w:bCs/>
          <w:sz w:val="24"/>
          <w:szCs w:val="24"/>
        </w:rPr>
      </w:pPr>
      <w:r w:rsidRPr="00ED7BF1">
        <w:rPr>
          <w:rFonts w:eastAsiaTheme="minorEastAsia" w:cs="Times New Roman"/>
          <w:bCs/>
          <w:sz w:val="24"/>
          <w:szCs w:val="24"/>
        </w:rPr>
        <w:t>Trustee</w:t>
      </w:r>
      <w:r w:rsidR="00B76475" w:rsidRPr="00ED7BF1">
        <w:rPr>
          <w:rFonts w:eastAsiaTheme="minorEastAsia" w:cs="Times New Roman"/>
          <w:bCs/>
          <w:sz w:val="24"/>
          <w:szCs w:val="24"/>
        </w:rPr>
        <w:t xml:space="preserve"> </w:t>
      </w:r>
      <w:r w:rsidR="003D7F31" w:rsidRPr="00ED7BF1">
        <w:rPr>
          <w:rFonts w:eastAsiaTheme="minorEastAsia" w:cs="Times New Roman"/>
          <w:bCs/>
          <w:sz w:val="24"/>
          <w:szCs w:val="24"/>
        </w:rPr>
        <w:t>Perkins</w:t>
      </w:r>
      <w:r w:rsidR="00522143" w:rsidRPr="00ED7BF1">
        <w:rPr>
          <w:rFonts w:eastAsiaTheme="minorEastAsia" w:cs="Times New Roman"/>
          <w:bCs/>
          <w:sz w:val="24"/>
          <w:szCs w:val="24"/>
        </w:rPr>
        <w:t xml:space="preserve"> made the motion</w:t>
      </w:r>
      <w:r w:rsidRPr="00ED7BF1">
        <w:rPr>
          <w:rFonts w:eastAsiaTheme="minorEastAsia" w:cs="Times New Roman"/>
          <w:bCs/>
          <w:sz w:val="24"/>
          <w:szCs w:val="24"/>
        </w:rPr>
        <w:t>, seconded by Trustee</w:t>
      </w:r>
      <w:r w:rsidR="00B76475" w:rsidRPr="00ED7BF1">
        <w:rPr>
          <w:rFonts w:eastAsiaTheme="minorEastAsia" w:cs="Times New Roman"/>
          <w:bCs/>
          <w:sz w:val="24"/>
          <w:szCs w:val="24"/>
        </w:rPr>
        <w:t xml:space="preserve"> </w:t>
      </w:r>
      <w:r w:rsidR="004F6C53" w:rsidRPr="00ED7BF1">
        <w:rPr>
          <w:rFonts w:eastAsiaTheme="minorEastAsia" w:cs="Times New Roman"/>
          <w:bCs/>
          <w:sz w:val="24"/>
          <w:szCs w:val="24"/>
        </w:rPr>
        <w:t>Sims</w:t>
      </w:r>
      <w:r w:rsidRPr="00ED7BF1">
        <w:rPr>
          <w:rFonts w:eastAsiaTheme="minorEastAsia" w:cs="Times New Roman"/>
          <w:bCs/>
          <w:sz w:val="24"/>
          <w:szCs w:val="24"/>
        </w:rPr>
        <w:t>, all ayes</w:t>
      </w:r>
      <w:r w:rsidR="00B76475" w:rsidRPr="00ED7BF1">
        <w:rPr>
          <w:rFonts w:eastAsiaTheme="minorEastAsia" w:cs="Times New Roman"/>
          <w:bCs/>
          <w:sz w:val="24"/>
          <w:szCs w:val="24"/>
        </w:rPr>
        <w:t>,</w:t>
      </w:r>
      <w:r w:rsidRPr="00ED7BF1">
        <w:rPr>
          <w:rFonts w:eastAsiaTheme="minorEastAsia" w:cs="Times New Roman"/>
          <w:bCs/>
          <w:sz w:val="24"/>
          <w:szCs w:val="24"/>
        </w:rPr>
        <w:t xml:space="preserve"> to approve payment of the following bills for 2018-2019 Abstract #</w:t>
      </w:r>
      <w:r w:rsidR="004F6C53" w:rsidRPr="00ED7BF1">
        <w:rPr>
          <w:rFonts w:eastAsiaTheme="minorEastAsia" w:cs="Times New Roman"/>
          <w:bCs/>
          <w:sz w:val="24"/>
          <w:szCs w:val="24"/>
        </w:rPr>
        <w:t>7</w:t>
      </w:r>
      <w:r w:rsidRPr="00ED7BF1">
        <w:rPr>
          <w:rFonts w:eastAsiaTheme="minorEastAsia" w:cs="Times New Roman"/>
          <w:bCs/>
          <w:sz w:val="24"/>
          <w:szCs w:val="24"/>
        </w:rPr>
        <w:t xml:space="preserve">: </w:t>
      </w:r>
    </w:p>
    <w:p w:rsidR="004A7684" w:rsidRPr="00ED7BF1" w:rsidRDefault="004A7684" w:rsidP="004A7684">
      <w:pPr>
        <w:spacing w:after="0" w:line="240" w:lineRule="auto"/>
        <w:ind w:left="180" w:hanging="180"/>
        <w:contextualSpacing/>
        <w:jc w:val="both"/>
        <w:rPr>
          <w:rFonts w:eastAsiaTheme="minorEastAsia" w:cs="Times New Roman"/>
          <w:b/>
          <w:sz w:val="24"/>
          <w:szCs w:val="24"/>
        </w:rPr>
      </w:pPr>
    </w:p>
    <w:p w:rsidR="004A7684" w:rsidRPr="00ED7BF1" w:rsidRDefault="004A7684" w:rsidP="004A7684">
      <w:pPr>
        <w:spacing w:after="0" w:line="240" w:lineRule="auto"/>
        <w:ind w:left="180" w:hanging="180"/>
        <w:contextualSpacing/>
        <w:jc w:val="both"/>
        <w:rPr>
          <w:rFonts w:eastAsiaTheme="minorEastAsia" w:cs="Times New Roman"/>
          <w:sz w:val="24"/>
          <w:szCs w:val="24"/>
          <w:u w:val="single"/>
        </w:rPr>
      </w:pPr>
      <w:r w:rsidRPr="00ED7BF1">
        <w:rPr>
          <w:rFonts w:eastAsiaTheme="minorEastAsia" w:cs="Times New Roman"/>
          <w:sz w:val="24"/>
          <w:szCs w:val="24"/>
          <w:u w:val="single"/>
        </w:rPr>
        <w:t>2018-2019 Abstract #</w:t>
      </w:r>
      <w:r w:rsidR="009C31A3" w:rsidRPr="00ED7BF1">
        <w:rPr>
          <w:rFonts w:eastAsiaTheme="minorEastAsia" w:cs="Times New Roman"/>
          <w:sz w:val="24"/>
          <w:szCs w:val="24"/>
          <w:u w:val="single"/>
        </w:rPr>
        <w:t>7</w:t>
      </w:r>
    </w:p>
    <w:p w:rsidR="00AB524C" w:rsidRPr="00ED7BF1" w:rsidRDefault="00AB524C" w:rsidP="004A7684">
      <w:pPr>
        <w:spacing w:after="0" w:line="240" w:lineRule="auto"/>
        <w:ind w:left="180" w:hanging="180"/>
        <w:contextualSpacing/>
        <w:jc w:val="both"/>
        <w:rPr>
          <w:rFonts w:eastAsiaTheme="minorEastAsia" w:cs="Times New Roman"/>
          <w:sz w:val="24"/>
          <w:szCs w:val="24"/>
        </w:rPr>
      </w:pPr>
    </w:p>
    <w:p w:rsidR="004A7684" w:rsidRPr="00ED7BF1" w:rsidRDefault="004A7684" w:rsidP="004A7684">
      <w:pPr>
        <w:spacing w:after="0" w:line="240" w:lineRule="auto"/>
        <w:ind w:left="180" w:hanging="180"/>
        <w:contextualSpacing/>
        <w:jc w:val="both"/>
        <w:rPr>
          <w:rFonts w:eastAsiaTheme="minorEastAsia" w:cs="Times New Roman"/>
          <w:sz w:val="24"/>
          <w:szCs w:val="24"/>
        </w:rPr>
      </w:pPr>
      <w:r w:rsidRPr="00ED7BF1">
        <w:rPr>
          <w:rFonts w:eastAsiaTheme="minorEastAsia" w:cs="Times New Roman"/>
          <w:sz w:val="24"/>
          <w:szCs w:val="24"/>
        </w:rPr>
        <w:t>A fund vouchers:</w:t>
      </w:r>
      <w:r w:rsidRPr="00ED7BF1">
        <w:rPr>
          <w:rFonts w:eastAsiaTheme="minorEastAsia" w:cs="Times New Roman"/>
          <w:sz w:val="24"/>
          <w:szCs w:val="24"/>
        </w:rPr>
        <w:tab/>
        <w:t xml:space="preserve">    </w:t>
      </w:r>
      <w:r w:rsidR="00D56F10" w:rsidRPr="00ED7BF1">
        <w:rPr>
          <w:rFonts w:eastAsiaTheme="minorEastAsia" w:cs="Times New Roman"/>
          <w:sz w:val="24"/>
          <w:szCs w:val="24"/>
        </w:rPr>
        <w:t>321</w:t>
      </w:r>
      <w:r w:rsidR="005F556E" w:rsidRPr="00ED7BF1">
        <w:rPr>
          <w:rFonts w:eastAsiaTheme="minorEastAsia" w:cs="Times New Roman"/>
          <w:sz w:val="24"/>
          <w:szCs w:val="24"/>
        </w:rPr>
        <w:t>-</w:t>
      </w:r>
      <w:r w:rsidR="00D56F10" w:rsidRPr="00ED7BF1">
        <w:rPr>
          <w:rFonts w:eastAsiaTheme="minorEastAsia" w:cs="Times New Roman"/>
          <w:sz w:val="24"/>
          <w:szCs w:val="24"/>
        </w:rPr>
        <w:t>381</w:t>
      </w:r>
      <w:r w:rsidRPr="00ED7BF1">
        <w:rPr>
          <w:rFonts w:eastAsiaTheme="minorEastAsia" w:cs="Times New Roman"/>
          <w:sz w:val="24"/>
          <w:szCs w:val="24"/>
        </w:rPr>
        <w:tab/>
      </w:r>
      <w:r w:rsidR="00D56F10" w:rsidRPr="00ED7BF1">
        <w:rPr>
          <w:rFonts w:eastAsiaTheme="minorEastAsia" w:cs="Times New Roman"/>
          <w:sz w:val="24"/>
          <w:szCs w:val="24"/>
        </w:rPr>
        <w:t xml:space="preserve"> </w:t>
      </w:r>
      <w:r w:rsidRPr="00ED7BF1">
        <w:rPr>
          <w:rFonts w:eastAsiaTheme="minorEastAsia" w:cs="Times New Roman"/>
          <w:sz w:val="24"/>
          <w:szCs w:val="24"/>
        </w:rPr>
        <w:t>totaling</w:t>
      </w:r>
      <w:r w:rsidRPr="00ED7BF1">
        <w:rPr>
          <w:rFonts w:eastAsiaTheme="minorEastAsia" w:cs="Times New Roman"/>
          <w:sz w:val="24"/>
          <w:szCs w:val="24"/>
        </w:rPr>
        <w:tab/>
        <w:t xml:space="preserve"> </w:t>
      </w:r>
      <w:r w:rsidR="00D56F10" w:rsidRPr="00ED7BF1">
        <w:rPr>
          <w:rFonts w:eastAsiaTheme="minorEastAsia" w:cs="Times New Roman"/>
          <w:sz w:val="24"/>
          <w:szCs w:val="24"/>
        </w:rPr>
        <w:t xml:space="preserve">  </w:t>
      </w:r>
      <w:r w:rsidRPr="00ED7BF1">
        <w:rPr>
          <w:rFonts w:eastAsiaTheme="minorEastAsia" w:cs="Times New Roman"/>
          <w:sz w:val="24"/>
          <w:szCs w:val="24"/>
        </w:rPr>
        <w:t>$</w:t>
      </w:r>
      <w:r w:rsidR="00D56F10" w:rsidRPr="00ED7BF1">
        <w:rPr>
          <w:rFonts w:eastAsiaTheme="minorEastAsia" w:cs="Times New Roman"/>
          <w:sz w:val="24"/>
          <w:szCs w:val="24"/>
        </w:rPr>
        <w:t>44</w:t>
      </w:r>
      <w:r w:rsidRPr="00ED7BF1">
        <w:rPr>
          <w:rFonts w:eastAsiaTheme="minorEastAsia" w:cs="Times New Roman"/>
          <w:sz w:val="24"/>
          <w:szCs w:val="24"/>
        </w:rPr>
        <w:t>,</w:t>
      </w:r>
      <w:r w:rsidR="00D56F10" w:rsidRPr="00ED7BF1">
        <w:rPr>
          <w:rFonts w:eastAsiaTheme="minorEastAsia" w:cs="Times New Roman"/>
          <w:sz w:val="24"/>
          <w:szCs w:val="24"/>
        </w:rPr>
        <w:t>528</w:t>
      </w:r>
      <w:r w:rsidRPr="00ED7BF1">
        <w:rPr>
          <w:rFonts w:eastAsiaTheme="minorEastAsia" w:cs="Times New Roman"/>
          <w:sz w:val="24"/>
          <w:szCs w:val="24"/>
        </w:rPr>
        <w:t>.</w:t>
      </w:r>
      <w:r w:rsidR="00D56F10" w:rsidRPr="00ED7BF1">
        <w:rPr>
          <w:rFonts w:eastAsiaTheme="minorEastAsia" w:cs="Times New Roman"/>
          <w:sz w:val="24"/>
          <w:szCs w:val="24"/>
        </w:rPr>
        <w:t>72</w:t>
      </w:r>
    </w:p>
    <w:p w:rsidR="004A7684" w:rsidRPr="00ED7BF1" w:rsidRDefault="004A7684" w:rsidP="004A7684">
      <w:pPr>
        <w:spacing w:after="0" w:line="240" w:lineRule="auto"/>
        <w:ind w:left="180" w:hanging="180"/>
        <w:contextualSpacing/>
        <w:jc w:val="both"/>
        <w:rPr>
          <w:rFonts w:eastAsiaTheme="minorEastAsia" w:cs="Times New Roman"/>
          <w:sz w:val="24"/>
          <w:szCs w:val="24"/>
        </w:rPr>
      </w:pPr>
      <w:r w:rsidRPr="00ED7BF1">
        <w:rPr>
          <w:rFonts w:eastAsiaTheme="minorEastAsia" w:cs="Times New Roman"/>
          <w:sz w:val="24"/>
          <w:szCs w:val="24"/>
        </w:rPr>
        <w:t>F fund vouchers:</w:t>
      </w:r>
      <w:r w:rsidRPr="00ED7BF1">
        <w:rPr>
          <w:rFonts w:eastAsiaTheme="minorEastAsia" w:cs="Times New Roman"/>
          <w:sz w:val="24"/>
          <w:szCs w:val="24"/>
        </w:rPr>
        <w:tab/>
        <w:t xml:space="preserve">    </w:t>
      </w:r>
      <w:r w:rsidR="00D56F10" w:rsidRPr="00ED7BF1">
        <w:rPr>
          <w:rFonts w:eastAsiaTheme="minorEastAsia" w:cs="Times New Roman"/>
          <w:sz w:val="24"/>
          <w:szCs w:val="24"/>
        </w:rPr>
        <w:t>93</w:t>
      </w:r>
      <w:r w:rsidR="00CE589F" w:rsidRPr="00ED7BF1">
        <w:rPr>
          <w:rFonts w:eastAsiaTheme="minorEastAsia" w:cs="Times New Roman"/>
          <w:sz w:val="24"/>
          <w:szCs w:val="24"/>
        </w:rPr>
        <w:t>-</w:t>
      </w:r>
      <w:r w:rsidR="00D56F10" w:rsidRPr="00ED7BF1">
        <w:rPr>
          <w:rFonts w:eastAsiaTheme="minorEastAsia" w:cs="Times New Roman"/>
          <w:sz w:val="24"/>
          <w:szCs w:val="24"/>
        </w:rPr>
        <w:t xml:space="preserve">117          </w:t>
      </w:r>
      <w:r w:rsidRPr="00ED7BF1">
        <w:rPr>
          <w:rFonts w:eastAsiaTheme="minorEastAsia" w:cs="Times New Roman"/>
          <w:sz w:val="24"/>
          <w:szCs w:val="24"/>
        </w:rPr>
        <w:t>totaling</w:t>
      </w:r>
      <w:r w:rsidRPr="00ED7BF1">
        <w:rPr>
          <w:rFonts w:eastAsiaTheme="minorEastAsia" w:cs="Times New Roman"/>
          <w:sz w:val="24"/>
          <w:szCs w:val="24"/>
        </w:rPr>
        <w:tab/>
        <w:t xml:space="preserve"> </w:t>
      </w:r>
      <w:r w:rsidR="005F556E" w:rsidRPr="00ED7BF1">
        <w:rPr>
          <w:rFonts w:eastAsiaTheme="minorEastAsia" w:cs="Times New Roman"/>
          <w:sz w:val="24"/>
          <w:szCs w:val="24"/>
        </w:rPr>
        <w:t xml:space="preserve">  </w:t>
      </w:r>
      <w:r w:rsidRPr="00ED7BF1">
        <w:rPr>
          <w:rFonts w:eastAsiaTheme="minorEastAsia" w:cs="Times New Roman"/>
          <w:sz w:val="24"/>
          <w:szCs w:val="24"/>
        </w:rPr>
        <w:t>$</w:t>
      </w:r>
      <w:r w:rsidR="00D56F10" w:rsidRPr="00ED7BF1">
        <w:rPr>
          <w:rFonts w:eastAsiaTheme="minorEastAsia" w:cs="Times New Roman"/>
          <w:sz w:val="24"/>
          <w:szCs w:val="24"/>
        </w:rPr>
        <w:t>22</w:t>
      </w:r>
      <w:r w:rsidRPr="00ED7BF1">
        <w:rPr>
          <w:rFonts w:eastAsiaTheme="minorEastAsia" w:cs="Times New Roman"/>
          <w:sz w:val="24"/>
          <w:szCs w:val="24"/>
        </w:rPr>
        <w:t>,</w:t>
      </w:r>
      <w:r w:rsidR="00D56F10" w:rsidRPr="00ED7BF1">
        <w:rPr>
          <w:rFonts w:eastAsiaTheme="minorEastAsia" w:cs="Times New Roman"/>
          <w:sz w:val="24"/>
          <w:szCs w:val="24"/>
        </w:rPr>
        <w:t>878</w:t>
      </w:r>
      <w:r w:rsidRPr="00ED7BF1">
        <w:rPr>
          <w:rFonts w:eastAsiaTheme="minorEastAsia" w:cs="Times New Roman"/>
          <w:sz w:val="24"/>
          <w:szCs w:val="24"/>
        </w:rPr>
        <w:t>.</w:t>
      </w:r>
      <w:r w:rsidR="00D56F10" w:rsidRPr="00ED7BF1">
        <w:rPr>
          <w:rFonts w:eastAsiaTheme="minorEastAsia" w:cs="Times New Roman"/>
          <w:sz w:val="24"/>
          <w:szCs w:val="24"/>
        </w:rPr>
        <w:t>70</w:t>
      </w:r>
      <w:r w:rsidRPr="00ED7BF1">
        <w:rPr>
          <w:rFonts w:eastAsiaTheme="minorEastAsia" w:cs="Times New Roman"/>
          <w:sz w:val="24"/>
          <w:szCs w:val="24"/>
        </w:rPr>
        <w:t>;</w:t>
      </w:r>
      <w:r w:rsidRPr="00ED7BF1">
        <w:rPr>
          <w:rFonts w:eastAsiaTheme="minorEastAsia" w:cs="Times New Roman"/>
          <w:sz w:val="24"/>
          <w:szCs w:val="24"/>
        </w:rPr>
        <w:tab/>
      </w:r>
    </w:p>
    <w:p w:rsidR="004A7684" w:rsidRPr="00ED7BF1" w:rsidRDefault="004A7684" w:rsidP="004A7684">
      <w:pPr>
        <w:spacing w:after="0" w:line="240" w:lineRule="auto"/>
        <w:ind w:left="180" w:hanging="180"/>
        <w:contextualSpacing/>
        <w:jc w:val="both"/>
        <w:rPr>
          <w:rFonts w:eastAsiaTheme="minorEastAsia" w:cs="Times New Roman"/>
          <w:sz w:val="24"/>
          <w:szCs w:val="24"/>
        </w:rPr>
      </w:pPr>
      <w:r w:rsidRPr="00ED7BF1">
        <w:rPr>
          <w:rFonts w:eastAsiaTheme="minorEastAsia" w:cs="Times New Roman"/>
          <w:sz w:val="24"/>
          <w:szCs w:val="24"/>
        </w:rPr>
        <w:t>G fund vouchers:</w:t>
      </w:r>
      <w:r w:rsidRPr="00ED7BF1">
        <w:rPr>
          <w:rFonts w:eastAsiaTheme="minorEastAsia" w:cs="Times New Roman"/>
          <w:sz w:val="24"/>
          <w:szCs w:val="24"/>
        </w:rPr>
        <w:tab/>
        <w:t xml:space="preserve">    </w:t>
      </w:r>
      <w:r w:rsidR="00D56F10" w:rsidRPr="00ED7BF1">
        <w:rPr>
          <w:rFonts w:eastAsiaTheme="minorEastAsia" w:cs="Times New Roman"/>
          <w:sz w:val="24"/>
          <w:szCs w:val="24"/>
        </w:rPr>
        <w:t>94</w:t>
      </w:r>
      <w:r w:rsidR="00CE589F" w:rsidRPr="00ED7BF1">
        <w:rPr>
          <w:rFonts w:eastAsiaTheme="minorEastAsia" w:cs="Times New Roman"/>
          <w:sz w:val="24"/>
          <w:szCs w:val="24"/>
        </w:rPr>
        <w:t>-</w:t>
      </w:r>
      <w:r w:rsidR="00D56F10" w:rsidRPr="00ED7BF1">
        <w:rPr>
          <w:rFonts w:eastAsiaTheme="minorEastAsia" w:cs="Times New Roman"/>
          <w:sz w:val="24"/>
          <w:szCs w:val="24"/>
        </w:rPr>
        <w:t>114</w:t>
      </w:r>
      <w:r w:rsidRPr="00ED7BF1">
        <w:rPr>
          <w:rFonts w:eastAsiaTheme="minorEastAsia" w:cs="Times New Roman"/>
          <w:sz w:val="24"/>
          <w:szCs w:val="24"/>
        </w:rPr>
        <w:tab/>
      </w:r>
      <w:r w:rsidR="00D56F10" w:rsidRPr="00ED7BF1">
        <w:rPr>
          <w:rFonts w:eastAsiaTheme="minorEastAsia" w:cs="Times New Roman"/>
          <w:sz w:val="24"/>
          <w:szCs w:val="24"/>
        </w:rPr>
        <w:t xml:space="preserve"> </w:t>
      </w:r>
      <w:r w:rsidRPr="00ED7BF1">
        <w:rPr>
          <w:rFonts w:eastAsiaTheme="minorEastAsia" w:cs="Times New Roman"/>
          <w:sz w:val="24"/>
          <w:szCs w:val="24"/>
        </w:rPr>
        <w:t>totaling</w:t>
      </w:r>
      <w:r w:rsidRPr="00ED7BF1">
        <w:rPr>
          <w:rFonts w:eastAsiaTheme="minorEastAsia" w:cs="Times New Roman"/>
          <w:sz w:val="24"/>
          <w:szCs w:val="24"/>
        </w:rPr>
        <w:tab/>
        <w:t xml:space="preserve">  </w:t>
      </w:r>
      <w:r w:rsidR="00CE589F" w:rsidRPr="00ED7BF1">
        <w:rPr>
          <w:rFonts w:eastAsiaTheme="minorEastAsia" w:cs="Times New Roman"/>
          <w:sz w:val="24"/>
          <w:szCs w:val="24"/>
        </w:rPr>
        <w:t xml:space="preserve"> </w:t>
      </w:r>
      <w:r w:rsidR="00D56F10" w:rsidRPr="00ED7BF1">
        <w:rPr>
          <w:rFonts w:eastAsiaTheme="minorEastAsia" w:cs="Times New Roman"/>
          <w:sz w:val="24"/>
          <w:szCs w:val="24"/>
        </w:rPr>
        <w:t xml:space="preserve"> </w:t>
      </w:r>
      <w:r w:rsidRPr="00ED7BF1">
        <w:rPr>
          <w:rFonts w:eastAsiaTheme="minorEastAsia" w:cs="Times New Roman"/>
          <w:sz w:val="24"/>
          <w:szCs w:val="24"/>
        </w:rPr>
        <w:t>$</w:t>
      </w:r>
      <w:r w:rsidR="00D56F10" w:rsidRPr="00ED7BF1">
        <w:rPr>
          <w:rFonts w:eastAsiaTheme="minorEastAsia" w:cs="Times New Roman"/>
          <w:sz w:val="24"/>
          <w:szCs w:val="24"/>
        </w:rPr>
        <w:t>8</w:t>
      </w:r>
      <w:r w:rsidRPr="00ED7BF1">
        <w:rPr>
          <w:rFonts w:eastAsiaTheme="minorEastAsia" w:cs="Times New Roman"/>
          <w:sz w:val="24"/>
          <w:szCs w:val="24"/>
        </w:rPr>
        <w:t>,</w:t>
      </w:r>
      <w:r w:rsidR="00D56F10" w:rsidRPr="00ED7BF1">
        <w:rPr>
          <w:rFonts w:eastAsiaTheme="minorEastAsia" w:cs="Times New Roman"/>
          <w:sz w:val="24"/>
          <w:szCs w:val="24"/>
        </w:rPr>
        <w:t>101</w:t>
      </w:r>
      <w:r w:rsidRPr="00ED7BF1">
        <w:rPr>
          <w:rFonts w:eastAsiaTheme="minorEastAsia" w:cs="Times New Roman"/>
          <w:sz w:val="24"/>
          <w:szCs w:val="24"/>
        </w:rPr>
        <w:t>.</w:t>
      </w:r>
      <w:r w:rsidR="00D56F10" w:rsidRPr="00ED7BF1">
        <w:rPr>
          <w:rFonts w:eastAsiaTheme="minorEastAsia" w:cs="Times New Roman"/>
          <w:sz w:val="24"/>
          <w:szCs w:val="24"/>
        </w:rPr>
        <w:t>56</w:t>
      </w:r>
      <w:r w:rsidRPr="00ED7BF1">
        <w:rPr>
          <w:rFonts w:eastAsiaTheme="minorEastAsia" w:cs="Times New Roman"/>
          <w:sz w:val="24"/>
          <w:szCs w:val="24"/>
        </w:rPr>
        <w:t>;</w:t>
      </w:r>
    </w:p>
    <w:p w:rsidR="004A7684" w:rsidRPr="00ED7BF1" w:rsidRDefault="004A7684" w:rsidP="004A7684">
      <w:pPr>
        <w:spacing w:after="0" w:line="240" w:lineRule="auto"/>
        <w:ind w:left="180" w:hanging="180"/>
        <w:contextualSpacing/>
        <w:jc w:val="both"/>
        <w:rPr>
          <w:rFonts w:eastAsiaTheme="minorEastAsia" w:cs="Times New Roman"/>
          <w:sz w:val="24"/>
          <w:szCs w:val="24"/>
        </w:rPr>
      </w:pPr>
      <w:r w:rsidRPr="00ED7BF1">
        <w:rPr>
          <w:rFonts w:eastAsiaTheme="minorEastAsia" w:cs="Times New Roman"/>
          <w:sz w:val="24"/>
          <w:szCs w:val="24"/>
        </w:rPr>
        <w:t xml:space="preserve">TA fund vouchers:       </w:t>
      </w:r>
      <w:r w:rsidRPr="00ED7BF1">
        <w:rPr>
          <w:rFonts w:eastAsiaTheme="minorEastAsia" w:cs="Times New Roman"/>
          <w:sz w:val="24"/>
          <w:szCs w:val="24"/>
        </w:rPr>
        <w:tab/>
        <w:t xml:space="preserve">    </w:t>
      </w:r>
      <w:r w:rsidR="005F556E" w:rsidRPr="00ED7BF1">
        <w:rPr>
          <w:rFonts w:eastAsiaTheme="minorEastAsia" w:cs="Times New Roman"/>
          <w:sz w:val="24"/>
          <w:szCs w:val="24"/>
        </w:rPr>
        <w:t>2</w:t>
      </w:r>
      <w:r w:rsidR="00D56F10" w:rsidRPr="00ED7BF1">
        <w:rPr>
          <w:rFonts w:eastAsiaTheme="minorEastAsia" w:cs="Times New Roman"/>
          <w:sz w:val="24"/>
          <w:szCs w:val="24"/>
        </w:rPr>
        <w:t>5</w:t>
      </w:r>
      <w:r w:rsidR="00CE589F" w:rsidRPr="00ED7BF1">
        <w:rPr>
          <w:rFonts w:eastAsiaTheme="minorEastAsia" w:cs="Times New Roman"/>
          <w:sz w:val="24"/>
          <w:szCs w:val="24"/>
        </w:rPr>
        <w:t>-</w:t>
      </w:r>
      <w:r w:rsidR="005F556E" w:rsidRPr="00ED7BF1">
        <w:rPr>
          <w:rFonts w:eastAsiaTheme="minorEastAsia" w:cs="Times New Roman"/>
          <w:sz w:val="24"/>
          <w:szCs w:val="24"/>
        </w:rPr>
        <w:t>2</w:t>
      </w:r>
      <w:r w:rsidR="00D56F10" w:rsidRPr="00ED7BF1">
        <w:rPr>
          <w:rFonts w:eastAsiaTheme="minorEastAsia" w:cs="Times New Roman"/>
          <w:sz w:val="24"/>
          <w:szCs w:val="24"/>
        </w:rPr>
        <w:t>8</w:t>
      </w:r>
      <w:r w:rsidRPr="00ED7BF1">
        <w:rPr>
          <w:rFonts w:eastAsiaTheme="minorEastAsia" w:cs="Times New Roman"/>
          <w:sz w:val="24"/>
          <w:szCs w:val="24"/>
        </w:rPr>
        <w:tab/>
      </w:r>
      <w:r w:rsidR="00D56F10" w:rsidRPr="00ED7BF1">
        <w:rPr>
          <w:rFonts w:eastAsiaTheme="minorEastAsia" w:cs="Times New Roman"/>
          <w:sz w:val="24"/>
          <w:szCs w:val="24"/>
        </w:rPr>
        <w:t xml:space="preserve"> </w:t>
      </w:r>
      <w:r w:rsidRPr="00ED7BF1">
        <w:rPr>
          <w:rFonts w:eastAsiaTheme="minorEastAsia" w:cs="Times New Roman"/>
          <w:sz w:val="24"/>
          <w:szCs w:val="24"/>
        </w:rPr>
        <w:t>totaling</w:t>
      </w:r>
      <w:r w:rsidRPr="00ED7BF1">
        <w:rPr>
          <w:rFonts w:eastAsiaTheme="minorEastAsia" w:cs="Times New Roman"/>
          <w:sz w:val="24"/>
          <w:szCs w:val="24"/>
        </w:rPr>
        <w:tab/>
        <w:t xml:space="preserve">  </w:t>
      </w:r>
      <w:r w:rsidR="00CE589F" w:rsidRPr="00ED7BF1">
        <w:rPr>
          <w:rFonts w:eastAsiaTheme="minorEastAsia" w:cs="Times New Roman"/>
          <w:sz w:val="24"/>
          <w:szCs w:val="24"/>
        </w:rPr>
        <w:t xml:space="preserve">    </w:t>
      </w:r>
      <w:r w:rsidR="00D56F10" w:rsidRPr="00ED7BF1">
        <w:rPr>
          <w:rFonts w:eastAsiaTheme="minorEastAsia" w:cs="Times New Roman"/>
          <w:sz w:val="24"/>
          <w:szCs w:val="24"/>
        </w:rPr>
        <w:t xml:space="preserve"> </w:t>
      </w:r>
      <w:r w:rsidRPr="00ED7BF1">
        <w:rPr>
          <w:rFonts w:eastAsiaTheme="minorEastAsia" w:cs="Times New Roman"/>
          <w:sz w:val="24"/>
          <w:szCs w:val="24"/>
        </w:rPr>
        <w:t>$</w:t>
      </w:r>
      <w:r w:rsidR="005F556E" w:rsidRPr="00ED7BF1">
        <w:rPr>
          <w:rFonts w:eastAsiaTheme="minorEastAsia" w:cs="Times New Roman"/>
          <w:sz w:val="24"/>
          <w:szCs w:val="24"/>
        </w:rPr>
        <w:t>5</w:t>
      </w:r>
      <w:r w:rsidR="00D56F10" w:rsidRPr="00ED7BF1">
        <w:rPr>
          <w:rFonts w:eastAsiaTheme="minorEastAsia" w:cs="Times New Roman"/>
          <w:sz w:val="24"/>
          <w:szCs w:val="24"/>
        </w:rPr>
        <w:t>76</w:t>
      </w:r>
      <w:r w:rsidR="00CE589F" w:rsidRPr="00ED7BF1">
        <w:rPr>
          <w:rFonts w:eastAsiaTheme="minorEastAsia" w:cs="Times New Roman"/>
          <w:sz w:val="24"/>
          <w:szCs w:val="24"/>
        </w:rPr>
        <w:t>.</w:t>
      </w:r>
      <w:r w:rsidR="00D56F10" w:rsidRPr="00ED7BF1">
        <w:rPr>
          <w:rFonts w:eastAsiaTheme="minorEastAsia" w:cs="Times New Roman"/>
          <w:sz w:val="24"/>
          <w:szCs w:val="24"/>
        </w:rPr>
        <w:t>88</w:t>
      </w:r>
      <w:r w:rsidRPr="00ED7BF1">
        <w:rPr>
          <w:rFonts w:eastAsiaTheme="minorEastAsia" w:cs="Times New Roman"/>
          <w:sz w:val="24"/>
          <w:szCs w:val="24"/>
        </w:rPr>
        <w:t>.</w:t>
      </w:r>
    </w:p>
    <w:p w:rsidR="004A7684" w:rsidRPr="00ED7BF1" w:rsidRDefault="004A7684" w:rsidP="004A7684">
      <w:pPr>
        <w:spacing w:after="0" w:line="240" w:lineRule="auto"/>
        <w:ind w:left="180" w:hanging="180"/>
        <w:contextualSpacing/>
        <w:jc w:val="both"/>
        <w:rPr>
          <w:rFonts w:eastAsiaTheme="minorEastAsia" w:cs="Times New Roman"/>
          <w:b/>
          <w:sz w:val="24"/>
          <w:szCs w:val="24"/>
        </w:rPr>
      </w:pPr>
      <w:r w:rsidRPr="00ED7BF1">
        <w:rPr>
          <w:rFonts w:eastAsiaTheme="minorEastAsia" w:cs="Times New Roman"/>
          <w:b/>
          <w:sz w:val="24"/>
          <w:szCs w:val="24"/>
        </w:rPr>
        <w:t>Reso#</w:t>
      </w:r>
      <w:r w:rsidR="00477155" w:rsidRPr="00ED7BF1">
        <w:rPr>
          <w:rFonts w:eastAsiaTheme="minorEastAsia" w:cs="Times New Roman"/>
          <w:b/>
          <w:sz w:val="24"/>
          <w:szCs w:val="24"/>
        </w:rPr>
        <w:t>1</w:t>
      </w:r>
      <w:r w:rsidR="00D56F10" w:rsidRPr="00ED7BF1">
        <w:rPr>
          <w:rFonts w:eastAsiaTheme="minorEastAsia" w:cs="Times New Roman"/>
          <w:b/>
          <w:sz w:val="24"/>
          <w:szCs w:val="24"/>
        </w:rPr>
        <w:t>70</w:t>
      </w:r>
      <w:r w:rsidR="00477155" w:rsidRPr="00ED7BF1">
        <w:rPr>
          <w:rFonts w:eastAsiaTheme="minorEastAsia" w:cs="Times New Roman"/>
          <w:b/>
          <w:sz w:val="24"/>
          <w:szCs w:val="24"/>
        </w:rPr>
        <w:t>-2018</w:t>
      </w:r>
    </w:p>
    <w:p w:rsidR="009C31A3" w:rsidRPr="00ED7BF1" w:rsidRDefault="009C31A3" w:rsidP="004A7684">
      <w:pPr>
        <w:spacing w:after="0" w:line="240" w:lineRule="auto"/>
        <w:ind w:left="180" w:hanging="180"/>
        <w:contextualSpacing/>
        <w:jc w:val="both"/>
        <w:rPr>
          <w:rFonts w:eastAsiaTheme="minorEastAsia" w:cs="Times New Roman"/>
          <w:b/>
          <w:sz w:val="24"/>
          <w:szCs w:val="24"/>
        </w:rPr>
      </w:pPr>
    </w:p>
    <w:p w:rsidR="009C31A3" w:rsidRPr="00ED7BF1" w:rsidRDefault="009C31A3" w:rsidP="004A7684">
      <w:pPr>
        <w:spacing w:after="0" w:line="240" w:lineRule="auto"/>
        <w:ind w:left="180" w:hanging="180"/>
        <w:contextualSpacing/>
        <w:jc w:val="both"/>
        <w:rPr>
          <w:rFonts w:eastAsiaTheme="minorEastAsia" w:cs="Times New Roman"/>
          <w:b/>
          <w:sz w:val="24"/>
          <w:szCs w:val="24"/>
          <w:u w:val="single"/>
        </w:rPr>
      </w:pPr>
      <w:r w:rsidRPr="00ED7BF1">
        <w:rPr>
          <w:rFonts w:eastAsiaTheme="minorEastAsia" w:cs="Times New Roman"/>
          <w:b/>
          <w:sz w:val="24"/>
          <w:szCs w:val="24"/>
          <w:u w:val="single"/>
        </w:rPr>
        <w:t xml:space="preserve">EXECUTIVE SESSION </w:t>
      </w:r>
    </w:p>
    <w:p w:rsidR="006C74AC" w:rsidRPr="00ED7BF1" w:rsidRDefault="006C74AC" w:rsidP="006C74AC">
      <w:pPr>
        <w:spacing w:after="0" w:line="240" w:lineRule="auto"/>
        <w:rPr>
          <w:sz w:val="24"/>
          <w:szCs w:val="24"/>
        </w:rPr>
      </w:pPr>
      <w:r w:rsidRPr="00ED7BF1">
        <w:rPr>
          <w:sz w:val="24"/>
          <w:szCs w:val="24"/>
        </w:rPr>
        <w:t>Trustee Perkins made the motion, to go into executive session at 7:58 p.m. for a particular employee; the motion was seconded by Trustee Sims, all ayes. Present during executive session were Mayor Saroodis, Trustee Perkins, Trustee Lukins, Trustee Sims, Trustee Hinman, Clerk Powers, and Deputy Clerk Spoor.</w:t>
      </w:r>
    </w:p>
    <w:p w:rsidR="001365E5" w:rsidRPr="00ED7BF1" w:rsidRDefault="006C74AC" w:rsidP="006C74AC">
      <w:pPr>
        <w:spacing w:after="0" w:line="240" w:lineRule="auto"/>
        <w:rPr>
          <w:b/>
          <w:sz w:val="24"/>
          <w:szCs w:val="24"/>
        </w:rPr>
      </w:pPr>
      <w:r w:rsidRPr="00ED7BF1">
        <w:rPr>
          <w:b/>
          <w:sz w:val="24"/>
          <w:szCs w:val="24"/>
        </w:rPr>
        <w:t>Reso#1</w:t>
      </w:r>
      <w:r w:rsidR="003540CD" w:rsidRPr="00ED7BF1">
        <w:rPr>
          <w:b/>
          <w:sz w:val="24"/>
          <w:szCs w:val="24"/>
        </w:rPr>
        <w:t>7</w:t>
      </w:r>
      <w:r w:rsidR="00D56F10" w:rsidRPr="00ED7BF1">
        <w:rPr>
          <w:b/>
          <w:sz w:val="24"/>
          <w:szCs w:val="24"/>
        </w:rPr>
        <w:t>1</w:t>
      </w:r>
      <w:r w:rsidRPr="00ED7BF1">
        <w:rPr>
          <w:b/>
          <w:sz w:val="24"/>
          <w:szCs w:val="24"/>
        </w:rPr>
        <w:t>-2018</w:t>
      </w:r>
    </w:p>
    <w:p w:rsidR="006C74AC" w:rsidRPr="00ED7BF1" w:rsidRDefault="006C74AC" w:rsidP="006C74AC">
      <w:pPr>
        <w:spacing w:after="0" w:line="240" w:lineRule="auto"/>
        <w:rPr>
          <w:b/>
          <w:sz w:val="24"/>
          <w:szCs w:val="24"/>
        </w:rPr>
      </w:pPr>
    </w:p>
    <w:p w:rsidR="00AA119B" w:rsidRPr="00ED7BF1" w:rsidRDefault="00AA119B" w:rsidP="00AA119B">
      <w:pPr>
        <w:spacing w:after="0" w:line="240" w:lineRule="auto"/>
        <w:rPr>
          <w:b/>
          <w:sz w:val="24"/>
          <w:szCs w:val="24"/>
          <w:u w:val="single"/>
        </w:rPr>
      </w:pPr>
      <w:r w:rsidRPr="00ED7BF1">
        <w:rPr>
          <w:b/>
          <w:sz w:val="24"/>
          <w:szCs w:val="24"/>
          <w:u w:val="single"/>
        </w:rPr>
        <w:t>EXIT EXECUTIVE SESSION</w:t>
      </w:r>
    </w:p>
    <w:p w:rsidR="00AA119B" w:rsidRPr="00ED7BF1" w:rsidRDefault="00AA119B" w:rsidP="00AA119B">
      <w:pPr>
        <w:spacing w:after="0" w:line="240" w:lineRule="auto"/>
        <w:rPr>
          <w:sz w:val="24"/>
          <w:szCs w:val="24"/>
        </w:rPr>
      </w:pPr>
      <w:r w:rsidRPr="00ED7BF1">
        <w:rPr>
          <w:sz w:val="24"/>
          <w:szCs w:val="24"/>
        </w:rPr>
        <w:t>Trustee Perkins made the motion, seconded by Trustee Lukins, all ayes, to exit executive session at 8:02 p.m.</w:t>
      </w:r>
    </w:p>
    <w:p w:rsidR="006C74AC" w:rsidRPr="00ED7BF1" w:rsidRDefault="00AA119B" w:rsidP="00AA119B">
      <w:pPr>
        <w:spacing w:after="0" w:line="240" w:lineRule="auto"/>
        <w:rPr>
          <w:b/>
          <w:sz w:val="24"/>
          <w:szCs w:val="24"/>
        </w:rPr>
      </w:pPr>
      <w:r w:rsidRPr="00ED7BF1">
        <w:rPr>
          <w:b/>
          <w:sz w:val="24"/>
          <w:szCs w:val="24"/>
        </w:rPr>
        <w:t>Reso#1</w:t>
      </w:r>
      <w:r w:rsidR="00DF4D76" w:rsidRPr="00ED7BF1">
        <w:rPr>
          <w:b/>
          <w:sz w:val="24"/>
          <w:szCs w:val="24"/>
        </w:rPr>
        <w:t>7</w:t>
      </w:r>
      <w:r w:rsidR="00D56F10" w:rsidRPr="00ED7BF1">
        <w:rPr>
          <w:b/>
          <w:sz w:val="24"/>
          <w:szCs w:val="24"/>
        </w:rPr>
        <w:t>2</w:t>
      </w:r>
      <w:r w:rsidRPr="00ED7BF1">
        <w:rPr>
          <w:b/>
          <w:sz w:val="24"/>
          <w:szCs w:val="24"/>
        </w:rPr>
        <w:t>-2018</w:t>
      </w:r>
    </w:p>
    <w:p w:rsidR="00477155" w:rsidRPr="00ED7BF1" w:rsidRDefault="00477155" w:rsidP="00AB524C">
      <w:pPr>
        <w:spacing w:after="0"/>
        <w:rPr>
          <w:sz w:val="24"/>
          <w:szCs w:val="24"/>
        </w:rPr>
      </w:pPr>
    </w:p>
    <w:p w:rsidR="004D19B1" w:rsidRPr="00ED7BF1" w:rsidRDefault="00522143" w:rsidP="004D19B1">
      <w:pPr>
        <w:spacing w:after="0"/>
        <w:rPr>
          <w:b/>
          <w:sz w:val="24"/>
          <w:szCs w:val="24"/>
        </w:rPr>
      </w:pPr>
      <w:r w:rsidRPr="00ED7BF1">
        <w:rPr>
          <w:b/>
          <w:sz w:val="24"/>
          <w:szCs w:val="24"/>
          <w:u w:val="single"/>
        </w:rPr>
        <w:t>TREASURER</w:t>
      </w:r>
    </w:p>
    <w:p w:rsidR="004D19B1" w:rsidRPr="00ED7BF1" w:rsidRDefault="004D19B1" w:rsidP="004D19B1">
      <w:pPr>
        <w:spacing w:after="0"/>
        <w:rPr>
          <w:b/>
          <w:sz w:val="24"/>
          <w:szCs w:val="24"/>
        </w:rPr>
      </w:pPr>
      <w:r w:rsidRPr="00ED7BF1">
        <w:rPr>
          <w:sz w:val="24"/>
          <w:szCs w:val="24"/>
        </w:rPr>
        <w:t xml:space="preserve">Trustee Perkins made the motion, seconded by Trustee Sims, all ayes, to give Diane Scheufele </w:t>
      </w:r>
      <w:r w:rsidR="00D60C4C">
        <w:rPr>
          <w:sz w:val="24"/>
          <w:szCs w:val="24"/>
        </w:rPr>
        <w:t xml:space="preserve">$5,500 </w:t>
      </w:r>
      <w:r w:rsidRPr="00ED7BF1">
        <w:rPr>
          <w:sz w:val="24"/>
          <w:szCs w:val="24"/>
        </w:rPr>
        <w:t>incentive for early retirement</w:t>
      </w:r>
      <w:r w:rsidRPr="00ED7BF1">
        <w:rPr>
          <w:b/>
          <w:sz w:val="24"/>
          <w:szCs w:val="24"/>
        </w:rPr>
        <w:t>.</w:t>
      </w:r>
      <w:r w:rsidR="00522143" w:rsidRPr="00ED7BF1">
        <w:rPr>
          <w:b/>
          <w:sz w:val="24"/>
          <w:szCs w:val="24"/>
        </w:rPr>
        <w:t xml:space="preserve"> </w:t>
      </w:r>
    </w:p>
    <w:p w:rsidR="00DF4D76" w:rsidRPr="00ED7BF1" w:rsidRDefault="004D19B1" w:rsidP="004D19B1">
      <w:pPr>
        <w:spacing w:after="0"/>
        <w:rPr>
          <w:b/>
          <w:sz w:val="24"/>
          <w:szCs w:val="24"/>
        </w:rPr>
      </w:pPr>
      <w:r w:rsidRPr="00ED7BF1">
        <w:rPr>
          <w:b/>
          <w:sz w:val="24"/>
          <w:szCs w:val="24"/>
        </w:rPr>
        <w:t>Reso#1</w:t>
      </w:r>
      <w:r w:rsidR="00DF4D76" w:rsidRPr="00ED7BF1">
        <w:rPr>
          <w:b/>
          <w:sz w:val="24"/>
          <w:szCs w:val="24"/>
        </w:rPr>
        <w:t>7</w:t>
      </w:r>
      <w:r w:rsidR="00D56F10" w:rsidRPr="00ED7BF1">
        <w:rPr>
          <w:b/>
          <w:sz w:val="24"/>
          <w:szCs w:val="24"/>
        </w:rPr>
        <w:t>3</w:t>
      </w:r>
      <w:r w:rsidRPr="00ED7BF1">
        <w:rPr>
          <w:b/>
          <w:sz w:val="24"/>
          <w:szCs w:val="24"/>
        </w:rPr>
        <w:t xml:space="preserve">-2018 </w:t>
      </w:r>
    </w:p>
    <w:p w:rsidR="00DF4D76" w:rsidRPr="00ED7BF1" w:rsidRDefault="00DF4D76" w:rsidP="004D19B1">
      <w:pPr>
        <w:spacing w:after="0"/>
        <w:rPr>
          <w:b/>
          <w:sz w:val="24"/>
          <w:szCs w:val="24"/>
        </w:rPr>
      </w:pPr>
    </w:p>
    <w:p w:rsidR="00EA0EC9" w:rsidRPr="00ED7BF1" w:rsidRDefault="00EA0EC9" w:rsidP="00EA0EC9">
      <w:pPr>
        <w:spacing w:after="0"/>
        <w:rPr>
          <w:sz w:val="24"/>
          <w:szCs w:val="24"/>
        </w:rPr>
      </w:pPr>
      <w:r w:rsidRPr="00ED7BF1">
        <w:rPr>
          <w:sz w:val="24"/>
          <w:szCs w:val="24"/>
        </w:rPr>
        <w:t>Roll Call:</w:t>
      </w:r>
    </w:p>
    <w:p w:rsidR="00EA0EC9" w:rsidRPr="00ED7BF1" w:rsidRDefault="00EA0EC9" w:rsidP="00EA0EC9">
      <w:pPr>
        <w:spacing w:after="0"/>
        <w:rPr>
          <w:sz w:val="24"/>
          <w:szCs w:val="24"/>
        </w:rPr>
      </w:pPr>
      <w:r w:rsidRPr="00ED7BF1">
        <w:rPr>
          <w:sz w:val="24"/>
          <w:szCs w:val="24"/>
        </w:rPr>
        <w:t>Trustee Hinman</w:t>
      </w:r>
      <w:r w:rsidRPr="00ED7BF1">
        <w:rPr>
          <w:sz w:val="24"/>
          <w:szCs w:val="24"/>
        </w:rPr>
        <w:tab/>
      </w:r>
      <w:r w:rsidRPr="00ED7BF1">
        <w:rPr>
          <w:sz w:val="24"/>
          <w:szCs w:val="24"/>
        </w:rPr>
        <w:tab/>
      </w:r>
      <w:r w:rsidRPr="00ED7BF1">
        <w:rPr>
          <w:sz w:val="24"/>
          <w:szCs w:val="24"/>
        </w:rPr>
        <w:tab/>
        <w:t>aye</w:t>
      </w:r>
    </w:p>
    <w:p w:rsidR="00EA0EC9" w:rsidRPr="00ED7BF1" w:rsidRDefault="00EA0EC9" w:rsidP="00EA0EC9">
      <w:pPr>
        <w:spacing w:after="0"/>
        <w:rPr>
          <w:sz w:val="24"/>
          <w:szCs w:val="24"/>
        </w:rPr>
      </w:pPr>
      <w:r w:rsidRPr="00ED7BF1">
        <w:rPr>
          <w:sz w:val="24"/>
          <w:szCs w:val="24"/>
        </w:rPr>
        <w:t>Trustee Lukins</w:t>
      </w:r>
      <w:r w:rsidRPr="00ED7BF1">
        <w:rPr>
          <w:sz w:val="24"/>
          <w:szCs w:val="24"/>
        </w:rPr>
        <w:tab/>
      </w:r>
      <w:r w:rsidRPr="00ED7BF1">
        <w:rPr>
          <w:sz w:val="24"/>
          <w:szCs w:val="24"/>
        </w:rPr>
        <w:tab/>
      </w:r>
      <w:r w:rsidRPr="00ED7BF1">
        <w:rPr>
          <w:sz w:val="24"/>
          <w:szCs w:val="24"/>
        </w:rPr>
        <w:tab/>
      </w:r>
      <w:r w:rsidRPr="00ED7BF1">
        <w:rPr>
          <w:sz w:val="24"/>
          <w:szCs w:val="24"/>
        </w:rPr>
        <w:tab/>
        <w:t>aye</w:t>
      </w:r>
    </w:p>
    <w:p w:rsidR="00EA0EC9" w:rsidRPr="00ED7BF1" w:rsidRDefault="00EA0EC9" w:rsidP="00EA0EC9">
      <w:pPr>
        <w:spacing w:after="0"/>
        <w:rPr>
          <w:sz w:val="24"/>
          <w:szCs w:val="24"/>
        </w:rPr>
      </w:pPr>
      <w:r w:rsidRPr="00ED7BF1">
        <w:rPr>
          <w:sz w:val="24"/>
          <w:szCs w:val="24"/>
        </w:rPr>
        <w:t>Trustee Sims</w:t>
      </w:r>
      <w:r w:rsidRPr="00ED7BF1">
        <w:rPr>
          <w:sz w:val="24"/>
          <w:szCs w:val="24"/>
        </w:rPr>
        <w:tab/>
      </w:r>
      <w:r w:rsidRPr="00ED7BF1">
        <w:rPr>
          <w:sz w:val="24"/>
          <w:szCs w:val="24"/>
        </w:rPr>
        <w:tab/>
      </w:r>
      <w:r w:rsidRPr="00ED7BF1">
        <w:rPr>
          <w:sz w:val="24"/>
          <w:szCs w:val="24"/>
        </w:rPr>
        <w:tab/>
        <w:t xml:space="preserve">             aye</w:t>
      </w:r>
    </w:p>
    <w:p w:rsidR="00EA0EC9" w:rsidRPr="00ED7BF1" w:rsidRDefault="00EA0EC9" w:rsidP="00EA0EC9">
      <w:pPr>
        <w:spacing w:after="0"/>
        <w:rPr>
          <w:sz w:val="24"/>
          <w:szCs w:val="24"/>
        </w:rPr>
      </w:pPr>
      <w:r w:rsidRPr="00ED7BF1">
        <w:rPr>
          <w:sz w:val="24"/>
          <w:szCs w:val="24"/>
        </w:rPr>
        <w:t>Trustee Perkins</w:t>
      </w:r>
      <w:r w:rsidRPr="00ED7BF1">
        <w:rPr>
          <w:sz w:val="24"/>
          <w:szCs w:val="24"/>
        </w:rPr>
        <w:tab/>
      </w:r>
      <w:r w:rsidRPr="00ED7BF1">
        <w:rPr>
          <w:sz w:val="24"/>
          <w:szCs w:val="24"/>
        </w:rPr>
        <w:tab/>
      </w:r>
      <w:r w:rsidRPr="00ED7BF1">
        <w:rPr>
          <w:sz w:val="24"/>
          <w:szCs w:val="24"/>
        </w:rPr>
        <w:tab/>
        <w:t>aye</w:t>
      </w:r>
    </w:p>
    <w:p w:rsidR="00EA0EC9" w:rsidRPr="00ED7BF1" w:rsidRDefault="00EA0EC9" w:rsidP="00EA0EC9">
      <w:pPr>
        <w:spacing w:after="0"/>
        <w:rPr>
          <w:sz w:val="24"/>
          <w:szCs w:val="24"/>
        </w:rPr>
      </w:pPr>
      <w:r w:rsidRPr="00ED7BF1">
        <w:rPr>
          <w:sz w:val="24"/>
          <w:szCs w:val="24"/>
        </w:rPr>
        <w:t>Mayor Saroodis</w:t>
      </w:r>
      <w:r w:rsidRPr="00ED7BF1">
        <w:rPr>
          <w:sz w:val="24"/>
          <w:szCs w:val="24"/>
        </w:rPr>
        <w:tab/>
      </w:r>
      <w:r w:rsidRPr="00ED7BF1">
        <w:rPr>
          <w:sz w:val="24"/>
          <w:szCs w:val="24"/>
        </w:rPr>
        <w:tab/>
      </w:r>
      <w:r w:rsidRPr="00ED7BF1">
        <w:rPr>
          <w:sz w:val="24"/>
          <w:szCs w:val="24"/>
        </w:rPr>
        <w:tab/>
        <w:t>aye</w:t>
      </w:r>
    </w:p>
    <w:p w:rsidR="00522143" w:rsidRPr="00ED7BF1" w:rsidRDefault="00522143" w:rsidP="00EA0EC9">
      <w:pPr>
        <w:spacing w:after="0"/>
        <w:rPr>
          <w:sz w:val="24"/>
          <w:szCs w:val="24"/>
        </w:rPr>
      </w:pPr>
    </w:p>
    <w:p w:rsidR="00522143" w:rsidRDefault="00522143" w:rsidP="00EA0EC9">
      <w:pPr>
        <w:spacing w:after="0"/>
        <w:rPr>
          <w:b/>
          <w:sz w:val="24"/>
          <w:szCs w:val="24"/>
          <w:u w:val="single"/>
        </w:rPr>
      </w:pPr>
      <w:r w:rsidRPr="00ED7BF1">
        <w:rPr>
          <w:b/>
          <w:sz w:val="24"/>
          <w:szCs w:val="24"/>
          <w:u w:val="single"/>
        </w:rPr>
        <w:t>2776 NYS ROUTE 31</w:t>
      </w:r>
    </w:p>
    <w:p w:rsidR="000C2CEC" w:rsidRPr="000C2CEC" w:rsidRDefault="000C2CEC" w:rsidP="00EA0EC9">
      <w:pPr>
        <w:spacing w:after="0"/>
        <w:rPr>
          <w:sz w:val="24"/>
          <w:szCs w:val="24"/>
        </w:rPr>
      </w:pPr>
      <w:r>
        <w:rPr>
          <w:sz w:val="24"/>
          <w:szCs w:val="24"/>
        </w:rPr>
        <w:t>Board discussed drainage issue located at 2776 NYS Route 31 no decisions made at this time.</w:t>
      </w:r>
    </w:p>
    <w:p w:rsidR="00D60C4C" w:rsidRDefault="00D60C4C" w:rsidP="00EA0EC9">
      <w:pPr>
        <w:spacing w:after="0" w:line="240" w:lineRule="auto"/>
        <w:contextualSpacing/>
        <w:jc w:val="both"/>
        <w:rPr>
          <w:b/>
          <w:sz w:val="24"/>
          <w:szCs w:val="24"/>
          <w:u w:val="single"/>
        </w:rPr>
      </w:pPr>
    </w:p>
    <w:p w:rsidR="00207026" w:rsidRPr="00ED7BF1" w:rsidRDefault="00207026" w:rsidP="00EA0EC9">
      <w:pPr>
        <w:spacing w:after="0" w:line="240" w:lineRule="auto"/>
        <w:contextualSpacing/>
        <w:jc w:val="both"/>
        <w:rPr>
          <w:rFonts w:eastAsiaTheme="minorEastAsia" w:cs="Times New Roman"/>
          <w:b/>
          <w:sz w:val="24"/>
          <w:szCs w:val="24"/>
          <w:u w:val="single"/>
        </w:rPr>
      </w:pPr>
      <w:r w:rsidRPr="00ED7BF1">
        <w:rPr>
          <w:rFonts w:eastAsiaTheme="minorEastAsia" w:cs="Times New Roman"/>
          <w:b/>
          <w:sz w:val="24"/>
          <w:szCs w:val="24"/>
          <w:u w:val="single"/>
        </w:rPr>
        <w:t>ADJOURNED</w:t>
      </w:r>
      <w:r w:rsidRPr="00ED7BF1">
        <w:rPr>
          <w:rFonts w:eastAsiaTheme="minorEastAsia" w:cs="Times New Roman"/>
          <w:b/>
          <w:sz w:val="24"/>
          <w:szCs w:val="24"/>
        </w:rPr>
        <w:tab/>
      </w:r>
    </w:p>
    <w:p w:rsidR="00207026" w:rsidRPr="00ED7BF1" w:rsidRDefault="00207026" w:rsidP="00D7543C">
      <w:pPr>
        <w:spacing w:after="0" w:line="240" w:lineRule="auto"/>
        <w:contextualSpacing/>
        <w:jc w:val="both"/>
        <w:rPr>
          <w:rFonts w:eastAsiaTheme="minorEastAsia" w:cs="Times New Roman"/>
          <w:sz w:val="24"/>
          <w:szCs w:val="24"/>
        </w:rPr>
      </w:pPr>
      <w:r w:rsidRPr="00ED7BF1">
        <w:rPr>
          <w:rFonts w:eastAsiaTheme="minorEastAsia" w:cs="Times New Roman"/>
          <w:sz w:val="24"/>
          <w:szCs w:val="24"/>
        </w:rPr>
        <w:t>Trustee</w:t>
      </w:r>
      <w:r w:rsidR="00A84A05" w:rsidRPr="00ED7BF1">
        <w:rPr>
          <w:rFonts w:eastAsiaTheme="minorEastAsia" w:cs="Times New Roman"/>
          <w:sz w:val="24"/>
          <w:szCs w:val="24"/>
        </w:rPr>
        <w:t xml:space="preserve"> </w:t>
      </w:r>
      <w:r w:rsidR="004E1BCA" w:rsidRPr="00ED7BF1">
        <w:rPr>
          <w:rFonts w:eastAsiaTheme="minorEastAsia" w:cs="Times New Roman"/>
          <w:sz w:val="24"/>
          <w:szCs w:val="24"/>
        </w:rPr>
        <w:t xml:space="preserve">Hinman </w:t>
      </w:r>
      <w:r w:rsidRPr="00ED7BF1">
        <w:rPr>
          <w:rFonts w:eastAsiaTheme="minorEastAsia" w:cs="Times New Roman"/>
          <w:sz w:val="24"/>
          <w:szCs w:val="24"/>
        </w:rPr>
        <w:t>made the motion,</w:t>
      </w:r>
      <w:r w:rsidR="00130ED0" w:rsidRPr="00ED7BF1">
        <w:rPr>
          <w:rFonts w:eastAsiaTheme="minorEastAsia" w:cs="Times New Roman"/>
          <w:sz w:val="24"/>
          <w:szCs w:val="24"/>
        </w:rPr>
        <w:t xml:space="preserve"> seconded by Trustee</w:t>
      </w:r>
      <w:r w:rsidR="004E1BCA" w:rsidRPr="00ED7BF1">
        <w:rPr>
          <w:rFonts w:eastAsiaTheme="minorEastAsia" w:cs="Times New Roman"/>
          <w:sz w:val="24"/>
          <w:szCs w:val="24"/>
        </w:rPr>
        <w:t xml:space="preserve"> </w:t>
      </w:r>
      <w:r w:rsidR="00855B63" w:rsidRPr="00ED7BF1">
        <w:rPr>
          <w:rFonts w:eastAsiaTheme="minorEastAsia" w:cs="Times New Roman"/>
          <w:sz w:val="24"/>
          <w:szCs w:val="24"/>
        </w:rPr>
        <w:t>Perkins</w:t>
      </w:r>
      <w:r w:rsidR="00A84A05" w:rsidRPr="00ED7BF1">
        <w:rPr>
          <w:rFonts w:eastAsiaTheme="minorEastAsia" w:cs="Times New Roman"/>
          <w:sz w:val="24"/>
          <w:szCs w:val="24"/>
        </w:rPr>
        <w:t>, all ayes</w:t>
      </w:r>
      <w:r w:rsidR="00DA0A53" w:rsidRPr="00ED7BF1">
        <w:rPr>
          <w:rFonts w:eastAsiaTheme="minorEastAsia" w:cs="Times New Roman"/>
          <w:sz w:val="24"/>
          <w:szCs w:val="24"/>
        </w:rPr>
        <w:t>,</w:t>
      </w:r>
      <w:r w:rsidRPr="00ED7BF1">
        <w:rPr>
          <w:rFonts w:eastAsiaTheme="minorEastAsia" w:cs="Times New Roman"/>
          <w:sz w:val="24"/>
          <w:szCs w:val="24"/>
        </w:rPr>
        <w:t xml:space="preserve"> to adjourn the meeting</w:t>
      </w:r>
      <w:r w:rsidR="00A84A05" w:rsidRPr="00ED7BF1">
        <w:rPr>
          <w:rFonts w:eastAsiaTheme="minorEastAsia" w:cs="Times New Roman"/>
          <w:sz w:val="24"/>
          <w:szCs w:val="24"/>
        </w:rPr>
        <w:t xml:space="preserve"> </w:t>
      </w:r>
      <w:r w:rsidRPr="00ED7BF1">
        <w:rPr>
          <w:rFonts w:eastAsiaTheme="minorEastAsia" w:cs="Times New Roman"/>
          <w:sz w:val="24"/>
          <w:szCs w:val="24"/>
        </w:rPr>
        <w:t>at</w:t>
      </w:r>
      <w:r w:rsidR="000D6776" w:rsidRPr="00ED7BF1">
        <w:rPr>
          <w:rFonts w:eastAsiaTheme="minorEastAsia" w:cs="Times New Roman"/>
          <w:sz w:val="24"/>
          <w:szCs w:val="24"/>
        </w:rPr>
        <w:t xml:space="preserve"> </w:t>
      </w:r>
      <w:r w:rsidR="00FE4832" w:rsidRPr="00ED7BF1">
        <w:rPr>
          <w:rFonts w:eastAsiaTheme="minorEastAsia" w:cs="Times New Roman"/>
          <w:sz w:val="24"/>
          <w:szCs w:val="24"/>
        </w:rPr>
        <w:t>8</w:t>
      </w:r>
      <w:r w:rsidR="004E1BCA" w:rsidRPr="00ED7BF1">
        <w:rPr>
          <w:rFonts w:eastAsiaTheme="minorEastAsia" w:cs="Times New Roman"/>
          <w:sz w:val="24"/>
          <w:szCs w:val="24"/>
        </w:rPr>
        <w:t>:</w:t>
      </w:r>
      <w:r w:rsidR="00FE4832" w:rsidRPr="00ED7BF1">
        <w:rPr>
          <w:rFonts w:eastAsiaTheme="minorEastAsia" w:cs="Times New Roman"/>
          <w:sz w:val="24"/>
          <w:szCs w:val="24"/>
        </w:rPr>
        <w:t>0</w:t>
      </w:r>
      <w:r w:rsidR="00EA0EC9" w:rsidRPr="00ED7BF1">
        <w:rPr>
          <w:rFonts w:eastAsiaTheme="minorEastAsia" w:cs="Times New Roman"/>
          <w:sz w:val="24"/>
          <w:szCs w:val="24"/>
        </w:rPr>
        <w:t>3</w:t>
      </w:r>
      <w:r w:rsidRPr="00ED7BF1">
        <w:rPr>
          <w:rFonts w:eastAsiaTheme="minorEastAsia" w:cs="Times New Roman"/>
          <w:sz w:val="24"/>
          <w:szCs w:val="24"/>
        </w:rPr>
        <w:t xml:space="preserve"> p.m.</w:t>
      </w:r>
    </w:p>
    <w:p w:rsidR="00207026" w:rsidRPr="00ED7BF1" w:rsidRDefault="00207026" w:rsidP="004232B7">
      <w:pPr>
        <w:spacing w:after="0" w:line="240" w:lineRule="auto"/>
        <w:rPr>
          <w:rFonts w:eastAsiaTheme="minorEastAsia" w:cs="Times New Roman"/>
          <w:bCs/>
          <w:sz w:val="24"/>
          <w:szCs w:val="24"/>
        </w:rPr>
      </w:pPr>
    </w:p>
    <w:p w:rsidR="00F61E2A" w:rsidRPr="00ED7BF1" w:rsidRDefault="00F61E2A" w:rsidP="004232B7">
      <w:pPr>
        <w:spacing w:after="0" w:line="240" w:lineRule="auto"/>
        <w:rPr>
          <w:rFonts w:eastAsiaTheme="minorEastAsia" w:cs="Times New Roman"/>
          <w:bCs/>
          <w:sz w:val="24"/>
          <w:szCs w:val="24"/>
        </w:rPr>
      </w:pPr>
    </w:p>
    <w:p w:rsidR="00F61E2A" w:rsidRPr="00ED7BF1" w:rsidRDefault="00F61E2A" w:rsidP="004232B7">
      <w:pPr>
        <w:spacing w:after="0" w:line="240" w:lineRule="auto"/>
        <w:rPr>
          <w:rFonts w:eastAsiaTheme="minorEastAsia" w:cs="Times New Roman"/>
          <w:bCs/>
          <w:sz w:val="24"/>
          <w:szCs w:val="24"/>
        </w:rPr>
      </w:pPr>
    </w:p>
    <w:p w:rsidR="00A84A05" w:rsidRPr="00ED7BF1" w:rsidRDefault="00A84A05" w:rsidP="004232B7">
      <w:pPr>
        <w:spacing w:after="0" w:line="240" w:lineRule="auto"/>
        <w:rPr>
          <w:rFonts w:eastAsiaTheme="minorEastAsia" w:cs="Times New Roman"/>
          <w:bCs/>
          <w:sz w:val="24"/>
          <w:szCs w:val="24"/>
        </w:rPr>
      </w:pPr>
    </w:p>
    <w:p w:rsidR="00F61E2A" w:rsidRDefault="000C3D84" w:rsidP="004232B7">
      <w:pPr>
        <w:spacing w:after="0" w:line="240" w:lineRule="auto"/>
        <w:rPr>
          <w:rFonts w:eastAsiaTheme="minorEastAsia" w:cs="Times New Roman"/>
          <w:bCs/>
          <w:sz w:val="24"/>
          <w:szCs w:val="24"/>
        </w:rPr>
      </w:pPr>
      <w:r>
        <w:rPr>
          <w:rFonts w:eastAsiaTheme="minorEastAsia" w:cs="Times New Roman"/>
          <w:bCs/>
          <w:sz w:val="24"/>
          <w:szCs w:val="24"/>
        </w:rPr>
        <w:t xml:space="preserve">Christine Spoor </w:t>
      </w:r>
    </w:p>
    <w:p w:rsidR="000C3D84" w:rsidRPr="00ED7BF1" w:rsidRDefault="000C3D84" w:rsidP="004232B7">
      <w:pPr>
        <w:spacing w:after="0" w:line="240" w:lineRule="auto"/>
        <w:rPr>
          <w:rFonts w:eastAsiaTheme="minorEastAsia" w:cs="Times New Roman"/>
          <w:bCs/>
          <w:sz w:val="24"/>
          <w:szCs w:val="24"/>
        </w:rPr>
      </w:pPr>
      <w:r>
        <w:rPr>
          <w:rFonts w:eastAsiaTheme="minorEastAsia" w:cs="Times New Roman"/>
          <w:bCs/>
          <w:sz w:val="24"/>
          <w:szCs w:val="24"/>
        </w:rPr>
        <w:t xml:space="preserve">Deputy Clerk </w:t>
      </w:r>
    </w:p>
    <w:p w:rsidR="00DA5466" w:rsidRPr="00ED7BF1" w:rsidRDefault="00DA5466" w:rsidP="005B35B5">
      <w:pPr>
        <w:spacing w:after="0" w:line="240" w:lineRule="auto"/>
        <w:rPr>
          <w:sz w:val="24"/>
          <w:szCs w:val="24"/>
        </w:rPr>
      </w:pPr>
    </w:p>
    <w:sectPr w:rsidR="00DA5466" w:rsidRPr="00ED7BF1" w:rsidSect="004B1343">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946" w:rsidRDefault="00522946" w:rsidP="00382DDB">
      <w:pPr>
        <w:spacing w:after="0" w:line="240" w:lineRule="auto"/>
      </w:pPr>
      <w:r>
        <w:separator/>
      </w:r>
    </w:p>
  </w:endnote>
  <w:endnote w:type="continuationSeparator" w:id="0">
    <w:p w:rsidR="00522946" w:rsidRDefault="00522946" w:rsidP="00382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9B7" w:rsidRDefault="002769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4447930"/>
      <w:docPartObj>
        <w:docPartGallery w:val="Page Numbers (Bottom of Page)"/>
        <w:docPartUnique/>
      </w:docPartObj>
    </w:sdtPr>
    <w:sdtEndPr>
      <w:rPr>
        <w:noProof/>
      </w:rPr>
    </w:sdtEndPr>
    <w:sdtContent>
      <w:p w:rsidR="00250E52" w:rsidRDefault="00250E52">
        <w:pPr>
          <w:pStyle w:val="Footer"/>
          <w:jc w:val="center"/>
        </w:pPr>
        <w:r>
          <w:fldChar w:fldCharType="begin"/>
        </w:r>
        <w:r>
          <w:instrText xml:space="preserve"> PAGE   \* MERGEFORMAT </w:instrText>
        </w:r>
        <w:r>
          <w:fldChar w:fldCharType="separate"/>
        </w:r>
        <w:r w:rsidR="00245216">
          <w:rPr>
            <w:noProof/>
          </w:rPr>
          <w:t>1</w:t>
        </w:r>
        <w:r>
          <w:rPr>
            <w:noProof/>
          </w:rPr>
          <w:fldChar w:fldCharType="end"/>
        </w:r>
      </w:p>
    </w:sdtContent>
  </w:sdt>
  <w:p w:rsidR="00250E52" w:rsidRDefault="00250E52" w:rsidP="008371D4">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9B7" w:rsidRDefault="002769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946" w:rsidRDefault="00522946" w:rsidP="00382DDB">
      <w:pPr>
        <w:spacing w:after="0" w:line="240" w:lineRule="auto"/>
      </w:pPr>
      <w:r>
        <w:separator/>
      </w:r>
    </w:p>
  </w:footnote>
  <w:footnote w:type="continuationSeparator" w:id="0">
    <w:p w:rsidR="00522946" w:rsidRDefault="00522946" w:rsidP="00382D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B75" w:rsidRDefault="00105B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B75" w:rsidRDefault="00105B7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B75" w:rsidRDefault="00105B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7F3"/>
    <w:multiLevelType w:val="hybridMultilevel"/>
    <w:tmpl w:val="26D87F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12313F"/>
    <w:multiLevelType w:val="hybridMultilevel"/>
    <w:tmpl w:val="FB660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BE1A4D"/>
    <w:multiLevelType w:val="hybridMultilevel"/>
    <w:tmpl w:val="611CD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92467A"/>
    <w:multiLevelType w:val="hybridMultilevel"/>
    <w:tmpl w:val="C49C3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412030"/>
    <w:multiLevelType w:val="hybridMultilevel"/>
    <w:tmpl w:val="31FC0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A517F25"/>
    <w:multiLevelType w:val="hybridMultilevel"/>
    <w:tmpl w:val="FACCF6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6173634"/>
    <w:multiLevelType w:val="hybridMultilevel"/>
    <w:tmpl w:val="2FAA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346F24"/>
    <w:multiLevelType w:val="hybridMultilevel"/>
    <w:tmpl w:val="095C8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DD929C2"/>
    <w:multiLevelType w:val="hybridMultilevel"/>
    <w:tmpl w:val="3F481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BF052A"/>
    <w:multiLevelType w:val="hybridMultilevel"/>
    <w:tmpl w:val="021E7B72"/>
    <w:lvl w:ilvl="0" w:tplc="22A097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B745BFF"/>
    <w:multiLevelType w:val="hybridMultilevel"/>
    <w:tmpl w:val="65549E4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8"/>
  </w:num>
  <w:num w:numId="3">
    <w:abstractNumId w:val="0"/>
  </w:num>
  <w:num w:numId="4">
    <w:abstractNumId w:val="7"/>
  </w:num>
  <w:num w:numId="5">
    <w:abstractNumId w:val="5"/>
  </w:num>
  <w:num w:numId="6">
    <w:abstractNumId w:val="2"/>
  </w:num>
  <w:num w:numId="7">
    <w:abstractNumId w:val="3"/>
  </w:num>
  <w:num w:numId="8">
    <w:abstractNumId w:val="9"/>
  </w:num>
  <w:num w:numId="9">
    <w:abstractNumId w:val="4"/>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DDB"/>
    <w:rsid w:val="00001445"/>
    <w:rsid w:val="0001091C"/>
    <w:rsid w:val="00013DFB"/>
    <w:rsid w:val="00022EBD"/>
    <w:rsid w:val="000257D6"/>
    <w:rsid w:val="00026A41"/>
    <w:rsid w:val="00041F68"/>
    <w:rsid w:val="00045048"/>
    <w:rsid w:val="00047A1F"/>
    <w:rsid w:val="00053936"/>
    <w:rsid w:val="00055F5D"/>
    <w:rsid w:val="00060264"/>
    <w:rsid w:val="00061128"/>
    <w:rsid w:val="00065194"/>
    <w:rsid w:val="0007512C"/>
    <w:rsid w:val="00085F34"/>
    <w:rsid w:val="00086D3B"/>
    <w:rsid w:val="0009410B"/>
    <w:rsid w:val="00094772"/>
    <w:rsid w:val="000A0A69"/>
    <w:rsid w:val="000A1805"/>
    <w:rsid w:val="000A27AC"/>
    <w:rsid w:val="000A71A7"/>
    <w:rsid w:val="000C2779"/>
    <w:rsid w:val="000C2CEC"/>
    <w:rsid w:val="000C3D84"/>
    <w:rsid w:val="000C4E90"/>
    <w:rsid w:val="000D6776"/>
    <w:rsid w:val="000D7F23"/>
    <w:rsid w:val="000E1E6E"/>
    <w:rsid w:val="000F20A8"/>
    <w:rsid w:val="00105B75"/>
    <w:rsid w:val="00116BFF"/>
    <w:rsid w:val="00116F8B"/>
    <w:rsid w:val="00122CED"/>
    <w:rsid w:val="00130ED0"/>
    <w:rsid w:val="00135599"/>
    <w:rsid w:val="001365E5"/>
    <w:rsid w:val="001502AC"/>
    <w:rsid w:val="00165230"/>
    <w:rsid w:val="00166DE4"/>
    <w:rsid w:val="0016770F"/>
    <w:rsid w:val="00172342"/>
    <w:rsid w:val="0018048C"/>
    <w:rsid w:val="001954E5"/>
    <w:rsid w:val="001A6181"/>
    <w:rsid w:val="001B2AD7"/>
    <w:rsid w:val="001B335E"/>
    <w:rsid w:val="001B47E0"/>
    <w:rsid w:val="001C3921"/>
    <w:rsid w:val="001C52DF"/>
    <w:rsid w:val="001D00EF"/>
    <w:rsid w:val="001E7215"/>
    <w:rsid w:val="001F11D3"/>
    <w:rsid w:val="001F202F"/>
    <w:rsid w:val="001F5CD2"/>
    <w:rsid w:val="00200B29"/>
    <w:rsid w:val="00202EF7"/>
    <w:rsid w:val="00207026"/>
    <w:rsid w:val="00210664"/>
    <w:rsid w:val="002138B4"/>
    <w:rsid w:val="00235949"/>
    <w:rsid w:val="00236027"/>
    <w:rsid w:val="00243EF7"/>
    <w:rsid w:val="00245216"/>
    <w:rsid w:val="00246178"/>
    <w:rsid w:val="00250E52"/>
    <w:rsid w:val="00254DE2"/>
    <w:rsid w:val="002602D9"/>
    <w:rsid w:val="002677EB"/>
    <w:rsid w:val="00274A1D"/>
    <w:rsid w:val="002769B7"/>
    <w:rsid w:val="0028652A"/>
    <w:rsid w:val="002A6E13"/>
    <w:rsid w:val="002C1DE8"/>
    <w:rsid w:val="002C489B"/>
    <w:rsid w:val="002C71E9"/>
    <w:rsid w:val="002D499D"/>
    <w:rsid w:val="002E21AA"/>
    <w:rsid w:val="002E2A8B"/>
    <w:rsid w:val="002E5BFC"/>
    <w:rsid w:val="002E7956"/>
    <w:rsid w:val="003069DC"/>
    <w:rsid w:val="0033476E"/>
    <w:rsid w:val="00334CEF"/>
    <w:rsid w:val="00335AA0"/>
    <w:rsid w:val="00337337"/>
    <w:rsid w:val="0034105B"/>
    <w:rsid w:val="00342985"/>
    <w:rsid w:val="00343B95"/>
    <w:rsid w:val="003540CD"/>
    <w:rsid w:val="0036490E"/>
    <w:rsid w:val="00364DD4"/>
    <w:rsid w:val="00367CA2"/>
    <w:rsid w:val="003703F9"/>
    <w:rsid w:val="00371A54"/>
    <w:rsid w:val="00382DDB"/>
    <w:rsid w:val="0039687F"/>
    <w:rsid w:val="003A6155"/>
    <w:rsid w:val="003B10F8"/>
    <w:rsid w:val="003B1A6B"/>
    <w:rsid w:val="003B24B8"/>
    <w:rsid w:val="003B5767"/>
    <w:rsid w:val="003C7FC0"/>
    <w:rsid w:val="003D2084"/>
    <w:rsid w:val="003D2DD8"/>
    <w:rsid w:val="003D3BD1"/>
    <w:rsid w:val="003D7F31"/>
    <w:rsid w:val="003E7F4C"/>
    <w:rsid w:val="003F6EA4"/>
    <w:rsid w:val="003F7C52"/>
    <w:rsid w:val="00412BBE"/>
    <w:rsid w:val="00421243"/>
    <w:rsid w:val="004232B7"/>
    <w:rsid w:val="00430DBC"/>
    <w:rsid w:val="00444C6B"/>
    <w:rsid w:val="004618E0"/>
    <w:rsid w:val="0046483F"/>
    <w:rsid w:val="00464A06"/>
    <w:rsid w:val="004722AD"/>
    <w:rsid w:val="00477155"/>
    <w:rsid w:val="004817FA"/>
    <w:rsid w:val="00482FF9"/>
    <w:rsid w:val="0049205E"/>
    <w:rsid w:val="0049244B"/>
    <w:rsid w:val="004978C4"/>
    <w:rsid w:val="004A7684"/>
    <w:rsid w:val="004A7699"/>
    <w:rsid w:val="004B1343"/>
    <w:rsid w:val="004C2B06"/>
    <w:rsid w:val="004C352B"/>
    <w:rsid w:val="004C5610"/>
    <w:rsid w:val="004D19B1"/>
    <w:rsid w:val="004D5E09"/>
    <w:rsid w:val="004E0A08"/>
    <w:rsid w:val="004E1BCA"/>
    <w:rsid w:val="004E3161"/>
    <w:rsid w:val="004E37E7"/>
    <w:rsid w:val="004F169A"/>
    <w:rsid w:val="004F228C"/>
    <w:rsid w:val="004F6C53"/>
    <w:rsid w:val="004F76F9"/>
    <w:rsid w:val="005024C3"/>
    <w:rsid w:val="0050387C"/>
    <w:rsid w:val="00514C8E"/>
    <w:rsid w:val="005208B8"/>
    <w:rsid w:val="00521B80"/>
    <w:rsid w:val="00522143"/>
    <w:rsid w:val="00522946"/>
    <w:rsid w:val="0053055D"/>
    <w:rsid w:val="00531FCA"/>
    <w:rsid w:val="0055187F"/>
    <w:rsid w:val="005626E1"/>
    <w:rsid w:val="005656E1"/>
    <w:rsid w:val="00567B74"/>
    <w:rsid w:val="0057538C"/>
    <w:rsid w:val="00580A94"/>
    <w:rsid w:val="00585477"/>
    <w:rsid w:val="00586610"/>
    <w:rsid w:val="005871A8"/>
    <w:rsid w:val="00593B6E"/>
    <w:rsid w:val="00594370"/>
    <w:rsid w:val="005952E8"/>
    <w:rsid w:val="005A128E"/>
    <w:rsid w:val="005A29C4"/>
    <w:rsid w:val="005A2ACA"/>
    <w:rsid w:val="005A4D8C"/>
    <w:rsid w:val="005B26B7"/>
    <w:rsid w:val="005B2B4E"/>
    <w:rsid w:val="005B35B5"/>
    <w:rsid w:val="005B3A02"/>
    <w:rsid w:val="005B5D9C"/>
    <w:rsid w:val="005B7564"/>
    <w:rsid w:val="005D3E36"/>
    <w:rsid w:val="005D5D0D"/>
    <w:rsid w:val="005E7199"/>
    <w:rsid w:val="005F2405"/>
    <w:rsid w:val="005F37D2"/>
    <w:rsid w:val="005F556E"/>
    <w:rsid w:val="005F5F9E"/>
    <w:rsid w:val="0060211B"/>
    <w:rsid w:val="00603DDB"/>
    <w:rsid w:val="00604CD8"/>
    <w:rsid w:val="006071F7"/>
    <w:rsid w:val="00607354"/>
    <w:rsid w:val="006117EA"/>
    <w:rsid w:val="00614044"/>
    <w:rsid w:val="0061564F"/>
    <w:rsid w:val="00625037"/>
    <w:rsid w:val="0062601A"/>
    <w:rsid w:val="00627AC2"/>
    <w:rsid w:val="00631708"/>
    <w:rsid w:val="00635EE5"/>
    <w:rsid w:val="00637F07"/>
    <w:rsid w:val="006454BF"/>
    <w:rsid w:val="0065776D"/>
    <w:rsid w:val="00661C56"/>
    <w:rsid w:val="006621D5"/>
    <w:rsid w:val="0066695F"/>
    <w:rsid w:val="00673BCE"/>
    <w:rsid w:val="006A05C6"/>
    <w:rsid w:val="006A2966"/>
    <w:rsid w:val="006B4D78"/>
    <w:rsid w:val="006B7D8C"/>
    <w:rsid w:val="006C502C"/>
    <w:rsid w:val="006C5C6B"/>
    <w:rsid w:val="006C6B0C"/>
    <w:rsid w:val="006C74AC"/>
    <w:rsid w:val="006D2423"/>
    <w:rsid w:val="006D4D60"/>
    <w:rsid w:val="006D7A50"/>
    <w:rsid w:val="007048EA"/>
    <w:rsid w:val="00704944"/>
    <w:rsid w:val="00705059"/>
    <w:rsid w:val="00733326"/>
    <w:rsid w:val="007343A0"/>
    <w:rsid w:val="00734C37"/>
    <w:rsid w:val="00735430"/>
    <w:rsid w:val="00737194"/>
    <w:rsid w:val="00737D2B"/>
    <w:rsid w:val="0075526C"/>
    <w:rsid w:val="00756698"/>
    <w:rsid w:val="00760046"/>
    <w:rsid w:val="00761721"/>
    <w:rsid w:val="00771116"/>
    <w:rsid w:val="00771D40"/>
    <w:rsid w:val="0077200D"/>
    <w:rsid w:val="007729E6"/>
    <w:rsid w:val="00773700"/>
    <w:rsid w:val="00777817"/>
    <w:rsid w:val="0078037E"/>
    <w:rsid w:val="007A1196"/>
    <w:rsid w:val="007B644E"/>
    <w:rsid w:val="007B7606"/>
    <w:rsid w:val="007C13EA"/>
    <w:rsid w:val="007C6C19"/>
    <w:rsid w:val="007D50B0"/>
    <w:rsid w:val="007E63D2"/>
    <w:rsid w:val="007E6DF1"/>
    <w:rsid w:val="007F365D"/>
    <w:rsid w:val="00801637"/>
    <w:rsid w:val="008018AA"/>
    <w:rsid w:val="00801A6F"/>
    <w:rsid w:val="00801B45"/>
    <w:rsid w:val="00811628"/>
    <w:rsid w:val="0081664B"/>
    <w:rsid w:val="00821EE5"/>
    <w:rsid w:val="00821F06"/>
    <w:rsid w:val="008264D4"/>
    <w:rsid w:val="00835C9B"/>
    <w:rsid w:val="008371D4"/>
    <w:rsid w:val="008463F2"/>
    <w:rsid w:val="008528C2"/>
    <w:rsid w:val="00855B63"/>
    <w:rsid w:val="00860979"/>
    <w:rsid w:val="00863094"/>
    <w:rsid w:val="0086715E"/>
    <w:rsid w:val="00874EB1"/>
    <w:rsid w:val="00875BD9"/>
    <w:rsid w:val="00877607"/>
    <w:rsid w:val="00880C22"/>
    <w:rsid w:val="00881814"/>
    <w:rsid w:val="00885D09"/>
    <w:rsid w:val="00893097"/>
    <w:rsid w:val="00894DFF"/>
    <w:rsid w:val="00895FD0"/>
    <w:rsid w:val="008960F5"/>
    <w:rsid w:val="0089629B"/>
    <w:rsid w:val="00896E31"/>
    <w:rsid w:val="008970BF"/>
    <w:rsid w:val="008A06EF"/>
    <w:rsid w:val="008A16AC"/>
    <w:rsid w:val="008A2FC9"/>
    <w:rsid w:val="008A73C3"/>
    <w:rsid w:val="008A787C"/>
    <w:rsid w:val="008C2EB2"/>
    <w:rsid w:val="008C304B"/>
    <w:rsid w:val="008C5071"/>
    <w:rsid w:val="008D23E6"/>
    <w:rsid w:val="008D738A"/>
    <w:rsid w:val="008E2619"/>
    <w:rsid w:val="008F35A1"/>
    <w:rsid w:val="009006BF"/>
    <w:rsid w:val="00904D4C"/>
    <w:rsid w:val="00906E05"/>
    <w:rsid w:val="00912684"/>
    <w:rsid w:val="00916095"/>
    <w:rsid w:val="00921560"/>
    <w:rsid w:val="00932E67"/>
    <w:rsid w:val="00937D6C"/>
    <w:rsid w:val="00942C8B"/>
    <w:rsid w:val="00946250"/>
    <w:rsid w:val="009467F1"/>
    <w:rsid w:val="00946DE1"/>
    <w:rsid w:val="009476DA"/>
    <w:rsid w:val="00953E6F"/>
    <w:rsid w:val="00965208"/>
    <w:rsid w:val="009732D9"/>
    <w:rsid w:val="00974AE3"/>
    <w:rsid w:val="009813A6"/>
    <w:rsid w:val="00983D31"/>
    <w:rsid w:val="009877B3"/>
    <w:rsid w:val="009979EC"/>
    <w:rsid w:val="009A017F"/>
    <w:rsid w:val="009A31A5"/>
    <w:rsid w:val="009A5BC7"/>
    <w:rsid w:val="009B3265"/>
    <w:rsid w:val="009B686A"/>
    <w:rsid w:val="009C31A3"/>
    <w:rsid w:val="009C4495"/>
    <w:rsid w:val="009C4546"/>
    <w:rsid w:val="009C458C"/>
    <w:rsid w:val="009D352A"/>
    <w:rsid w:val="009F2188"/>
    <w:rsid w:val="00A00D27"/>
    <w:rsid w:val="00A25FD5"/>
    <w:rsid w:val="00A319E7"/>
    <w:rsid w:val="00A3379E"/>
    <w:rsid w:val="00A3390D"/>
    <w:rsid w:val="00A46AA4"/>
    <w:rsid w:val="00A51190"/>
    <w:rsid w:val="00A60762"/>
    <w:rsid w:val="00A62133"/>
    <w:rsid w:val="00A6731F"/>
    <w:rsid w:val="00A738CB"/>
    <w:rsid w:val="00A84A05"/>
    <w:rsid w:val="00A945B2"/>
    <w:rsid w:val="00A96BB0"/>
    <w:rsid w:val="00AA119B"/>
    <w:rsid w:val="00AA1804"/>
    <w:rsid w:val="00AA24C3"/>
    <w:rsid w:val="00AA54E5"/>
    <w:rsid w:val="00AB524C"/>
    <w:rsid w:val="00AB5588"/>
    <w:rsid w:val="00AC264B"/>
    <w:rsid w:val="00AC292D"/>
    <w:rsid w:val="00AC5F2C"/>
    <w:rsid w:val="00AC681C"/>
    <w:rsid w:val="00AD5E29"/>
    <w:rsid w:val="00AE5CE0"/>
    <w:rsid w:val="00AE6CA1"/>
    <w:rsid w:val="00AF1957"/>
    <w:rsid w:val="00AF2BFB"/>
    <w:rsid w:val="00AF7044"/>
    <w:rsid w:val="00B02D71"/>
    <w:rsid w:val="00B12E7F"/>
    <w:rsid w:val="00B1366A"/>
    <w:rsid w:val="00B25E39"/>
    <w:rsid w:val="00B31D6F"/>
    <w:rsid w:val="00B44876"/>
    <w:rsid w:val="00B521B4"/>
    <w:rsid w:val="00B76475"/>
    <w:rsid w:val="00B8021A"/>
    <w:rsid w:val="00B802E3"/>
    <w:rsid w:val="00B80BB9"/>
    <w:rsid w:val="00B82A66"/>
    <w:rsid w:val="00B85956"/>
    <w:rsid w:val="00B8787D"/>
    <w:rsid w:val="00B95643"/>
    <w:rsid w:val="00B97200"/>
    <w:rsid w:val="00BA4B6E"/>
    <w:rsid w:val="00BA4ED0"/>
    <w:rsid w:val="00BB13AA"/>
    <w:rsid w:val="00BC06AC"/>
    <w:rsid w:val="00BC3762"/>
    <w:rsid w:val="00BD7EE9"/>
    <w:rsid w:val="00BF503B"/>
    <w:rsid w:val="00BF5B03"/>
    <w:rsid w:val="00C01F4F"/>
    <w:rsid w:val="00C0473B"/>
    <w:rsid w:val="00C23067"/>
    <w:rsid w:val="00C258C8"/>
    <w:rsid w:val="00C338D0"/>
    <w:rsid w:val="00C36685"/>
    <w:rsid w:val="00C52DDE"/>
    <w:rsid w:val="00C5389F"/>
    <w:rsid w:val="00C63DE5"/>
    <w:rsid w:val="00C90DD6"/>
    <w:rsid w:val="00C97121"/>
    <w:rsid w:val="00C97478"/>
    <w:rsid w:val="00CA069C"/>
    <w:rsid w:val="00CA3D1B"/>
    <w:rsid w:val="00CB0477"/>
    <w:rsid w:val="00CC4D2B"/>
    <w:rsid w:val="00CD0D7A"/>
    <w:rsid w:val="00CD5C4B"/>
    <w:rsid w:val="00CD632A"/>
    <w:rsid w:val="00CE227C"/>
    <w:rsid w:val="00CE24B3"/>
    <w:rsid w:val="00CE32A2"/>
    <w:rsid w:val="00CE38F2"/>
    <w:rsid w:val="00CE589F"/>
    <w:rsid w:val="00CF7F9F"/>
    <w:rsid w:val="00D0307B"/>
    <w:rsid w:val="00D04348"/>
    <w:rsid w:val="00D06E2C"/>
    <w:rsid w:val="00D104D7"/>
    <w:rsid w:val="00D1061C"/>
    <w:rsid w:val="00D108B1"/>
    <w:rsid w:val="00D10E42"/>
    <w:rsid w:val="00D265CD"/>
    <w:rsid w:val="00D27EA8"/>
    <w:rsid w:val="00D334D7"/>
    <w:rsid w:val="00D4061C"/>
    <w:rsid w:val="00D50FDA"/>
    <w:rsid w:val="00D52B5F"/>
    <w:rsid w:val="00D55627"/>
    <w:rsid w:val="00D56F10"/>
    <w:rsid w:val="00D60C4C"/>
    <w:rsid w:val="00D64624"/>
    <w:rsid w:val="00D64B09"/>
    <w:rsid w:val="00D64FFD"/>
    <w:rsid w:val="00D658CB"/>
    <w:rsid w:val="00D6631B"/>
    <w:rsid w:val="00D66EA2"/>
    <w:rsid w:val="00D71145"/>
    <w:rsid w:val="00D7543C"/>
    <w:rsid w:val="00D756E7"/>
    <w:rsid w:val="00D96A8D"/>
    <w:rsid w:val="00DA0A53"/>
    <w:rsid w:val="00DA5466"/>
    <w:rsid w:val="00DB3CA6"/>
    <w:rsid w:val="00DC5446"/>
    <w:rsid w:val="00DD09B2"/>
    <w:rsid w:val="00DD7150"/>
    <w:rsid w:val="00DE289A"/>
    <w:rsid w:val="00DE347F"/>
    <w:rsid w:val="00DE3EB1"/>
    <w:rsid w:val="00DF0CED"/>
    <w:rsid w:val="00DF4D76"/>
    <w:rsid w:val="00DF5697"/>
    <w:rsid w:val="00E01AA8"/>
    <w:rsid w:val="00E06A2F"/>
    <w:rsid w:val="00E119B1"/>
    <w:rsid w:val="00E13AFC"/>
    <w:rsid w:val="00E20EB0"/>
    <w:rsid w:val="00E25CAA"/>
    <w:rsid w:val="00E27D48"/>
    <w:rsid w:val="00E33D35"/>
    <w:rsid w:val="00E341E3"/>
    <w:rsid w:val="00E348A0"/>
    <w:rsid w:val="00E43A0E"/>
    <w:rsid w:val="00E5174E"/>
    <w:rsid w:val="00E73779"/>
    <w:rsid w:val="00E91F8D"/>
    <w:rsid w:val="00EA0EC9"/>
    <w:rsid w:val="00EA3F56"/>
    <w:rsid w:val="00EA4BB7"/>
    <w:rsid w:val="00EB2659"/>
    <w:rsid w:val="00EC17AC"/>
    <w:rsid w:val="00EC3DD6"/>
    <w:rsid w:val="00ED0B34"/>
    <w:rsid w:val="00ED5348"/>
    <w:rsid w:val="00ED5E76"/>
    <w:rsid w:val="00ED7BF1"/>
    <w:rsid w:val="00EE5A1B"/>
    <w:rsid w:val="00F01720"/>
    <w:rsid w:val="00F0181B"/>
    <w:rsid w:val="00F214B7"/>
    <w:rsid w:val="00F31D0D"/>
    <w:rsid w:val="00F34FA7"/>
    <w:rsid w:val="00F35231"/>
    <w:rsid w:val="00F35AD2"/>
    <w:rsid w:val="00F3611E"/>
    <w:rsid w:val="00F41586"/>
    <w:rsid w:val="00F52DC2"/>
    <w:rsid w:val="00F544F4"/>
    <w:rsid w:val="00F61E2A"/>
    <w:rsid w:val="00F64464"/>
    <w:rsid w:val="00F64717"/>
    <w:rsid w:val="00F73F26"/>
    <w:rsid w:val="00F76ED1"/>
    <w:rsid w:val="00F808A7"/>
    <w:rsid w:val="00F8418E"/>
    <w:rsid w:val="00F933C3"/>
    <w:rsid w:val="00F9487F"/>
    <w:rsid w:val="00F94CEC"/>
    <w:rsid w:val="00F97287"/>
    <w:rsid w:val="00FA33CA"/>
    <w:rsid w:val="00FA49C7"/>
    <w:rsid w:val="00FB29A3"/>
    <w:rsid w:val="00FB4FCD"/>
    <w:rsid w:val="00FB5007"/>
    <w:rsid w:val="00FB51A3"/>
    <w:rsid w:val="00FB647C"/>
    <w:rsid w:val="00FB7280"/>
    <w:rsid w:val="00FC4EAE"/>
    <w:rsid w:val="00FC6B2D"/>
    <w:rsid w:val="00FD0A97"/>
    <w:rsid w:val="00FD6EBC"/>
    <w:rsid w:val="00FE1CF7"/>
    <w:rsid w:val="00FE4044"/>
    <w:rsid w:val="00FE4832"/>
    <w:rsid w:val="00FE579D"/>
    <w:rsid w:val="00FF1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D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DDB"/>
  </w:style>
  <w:style w:type="paragraph" w:styleId="Footer">
    <w:name w:val="footer"/>
    <w:basedOn w:val="Normal"/>
    <w:link w:val="FooterChar"/>
    <w:uiPriority w:val="99"/>
    <w:unhideWhenUsed/>
    <w:rsid w:val="00382D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DDB"/>
  </w:style>
  <w:style w:type="paragraph" w:styleId="ListParagraph">
    <w:name w:val="List Paragraph"/>
    <w:basedOn w:val="Normal"/>
    <w:uiPriority w:val="34"/>
    <w:qFormat/>
    <w:rsid w:val="00DD09B2"/>
    <w:pPr>
      <w:ind w:left="720"/>
      <w:contextualSpacing/>
    </w:pPr>
  </w:style>
  <w:style w:type="paragraph" w:styleId="BalloonText">
    <w:name w:val="Balloon Text"/>
    <w:basedOn w:val="Normal"/>
    <w:link w:val="BalloonTextChar"/>
    <w:uiPriority w:val="99"/>
    <w:semiHidden/>
    <w:unhideWhenUsed/>
    <w:rsid w:val="001B47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47E0"/>
    <w:rPr>
      <w:rFonts w:ascii="Tahoma" w:hAnsi="Tahoma" w:cs="Tahoma"/>
      <w:sz w:val="16"/>
      <w:szCs w:val="16"/>
    </w:rPr>
  </w:style>
  <w:style w:type="paragraph" w:customStyle="1" w:styleId="Default">
    <w:name w:val="Default"/>
    <w:rsid w:val="0091268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CommentReference">
    <w:name w:val="annotation reference"/>
    <w:uiPriority w:val="99"/>
    <w:semiHidden/>
    <w:unhideWhenUsed/>
    <w:rsid w:val="00912684"/>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D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DDB"/>
  </w:style>
  <w:style w:type="paragraph" w:styleId="Footer">
    <w:name w:val="footer"/>
    <w:basedOn w:val="Normal"/>
    <w:link w:val="FooterChar"/>
    <w:uiPriority w:val="99"/>
    <w:unhideWhenUsed/>
    <w:rsid w:val="00382D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DDB"/>
  </w:style>
  <w:style w:type="paragraph" w:styleId="ListParagraph">
    <w:name w:val="List Paragraph"/>
    <w:basedOn w:val="Normal"/>
    <w:uiPriority w:val="34"/>
    <w:qFormat/>
    <w:rsid w:val="00DD09B2"/>
    <w:pPr>
      <w:ind w:left="720"/>
      <w:contextualSpacing/>
    </w:pPr>
  </w:style>
  <w:style w:type="paragraph" w:styleId="BalloonText">
    <w:name w:val="Balloon Text"/>
    <w:basedOn w:val="Normal"/>
    <w:link w:val="BalloonTextChar"/>
    <w:uiPriority w:val="99"/>
    <w:semiHidden/>
    <w:unhideWhenUsed/>
    <w:rsid w:val="001B47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47E0"/>
    <w:rPr>
      <w:rFonts w:ascii="Tahoma" w:hAnsi="Tahoma" w:cs="Tahoma"/>
      <w:sz w:val="16"/>
      <w:szCs w:val="16"/>
    </w:rPr>
  </w:style>
  <w:style w:type="paragraph" w:customStyle="1" w:styleId="Default">
    <w:name w:val="Default"/>
    <w:rsid w:val="0091268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CommentReference">
    <w:name w:val="annotation reference"/>
    <w:uiPriority w:val="99"/>
    <w:semiHidden/>
    <w:unhideWhenUsed/>
    <w:rsid w:val="00912684"/>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023709">
      <w:bodyDiv w:val="1"/>
      <w:marLeft w:val="0"/>
      <w:marRight w:val="0"/>
      <w:marTop w:val="0"/>
      <w:marBottom w:val="0"/>
      <w:divBdr>
        <w:top w:val="none" w:sz="0" w:space="0" w:color="auto"/>
        <w:left w:val="none" w:sz="0" w:space="0" w:color="auto"/>
        <w:bottom w:val="none" w:sz="0" w:space="0" w:color="auto"/>
        <w:right w:val="none" w:sz="0" w:space="0" w:color="auto"/>
      </w:divBdr>
    </w:div>
    <w:div w:id="973674976">
      <w:bodyDiv w:val="1"/>
      <w:marLeft w:val="0"/>
      <w:marRight w:val="0"/>
      <w:marTop w:val="0"/>
      <w:marBottom w:val="0"/>
      <w:divBdr>
        <w:top w:val="none" w:sz="0" w:space="0" w:color="auto"/>
        <w:left w:val="none" w:sz="0" w:space="0" w:color="auto"/>
        <w:bottom w:val="none" w:sz="0" w:space="0" w:color="auto"/>
        <w:right w:val="none" w:sz="0" w:space="0" w:color="auto"/>
      </w:divBdr>
      <w:divsChild>
        <w:div w:id="1660959616">
          <w:marLeft w:val="0"/>
          <w:marRight w:val="0"/>
          <w:marTop w:val="0"/>
          <w:marBottom w:val="0"/>
          <w:divBdr>
            <w:top w:val="none" w:sz="0" w:space="0" w:color="auto"/>
            <w:left w:val="none" w:sz="0" w:space="0" w:color="auto"/>
            <w:bottom w:val="none" w:sz="0" w:space="0" w:color="auto"/>
            <w:right w:val="none" w:sz="0" w:space="0" w:color="auto"/>
          </w:divBdr>
          <w:divsChild>
            <w:div w:id="997422988">
              <w:marLeft w:val="0"/>
              <w:marRight w:val="0"/>
              <w:marTop w:val="0"/>
              <w:marBottom w:val="0"/>
              <w:divBdr>
                <w:top w:val="none" w:sz="0" w:space="0" w:color="auto"/>
                <w:left w:val="none" w:sz="0" w:space="0" w:color="auto"/>
                <w:bottom w:val="none" w:sz="0" w:space="0" w:color="auto"/>
                <w:right w:val="none" w:sz="0" w:space="0" w:color="auto"/>
              </w:divBdr>
              <w:divsChild>
                <w:div w:id="339040460">
                  <w:marLeft w:val="0"/>
                  <w:marRight w:val="0"/>
                  <w:marTop w:val="0"/>
                  <w:marBottom w:val="0"/>
                  <w:divBdr>
                    <w:top w:val="none" w:sz="0" w:space="0" w:color="auto"/>
                    <w:left w:val="none" w:sz="0" w:space="0" w:color="auto"/>
                    <w:bottom w:val="none" w:sz="0" w:space="0" w:color="auto"/>
                    <w:right w:val="none" w:sz="0" w:space="0" w:color="auto"/>
                  </w:divBdr>
                  <w:divsChild>
                    <w:div w:id="1359576230">
                      <w:marLeft w:val="0"/>
                      <w:marRight w:val="0"/>
                      <w:marTop w:val="0"/>
                      <w:marBottom w:val="0"/>
                      <w:divBdr>
                        <w:top w:val="none" w:sz="0" w:space="0" w:color="auto"/>
                        <w:left w:val="none" w:sz="0" w:space="0" w:color="auto"/>
                        <w:bottom w:val="none" w:sz="0" w:space="0" w:color="auto"/>
                        <w:right w:val="none" w:sz="0" w:space="0" w:color="auto"/>
                      </w:divBdr>
                      <w:divsChild>
                        <w:div w:id="1469741483">
                          <w:marLeft w:val="0"/>
                          <w:marRight w:val="0"/>
                          <w:marTop w:val="0"/>
                          <w:marBottom w:val="0"/>
                          <w:divBdr>
                            <w:top w:val="none" w:sz="0" w:space="0" w:color="auto"/>
                            <w:left w:val="none" w:sz="0" w:space="0" w:color="auto"/>
                            <w:bottom w:val="none" w:sz="0" w:space="0" w:color="auto"/>
                            <w:right w:val="none" w:sz="0" w:space="0" w:color="auto"/>
                          </w:divBdr>
                          <w:divsChild>
                            <w:div w:id="533269090">
                              <w:marLeft w:val="0"/>
                              <w:marRight w:val="0"/>
                              <w:marTop w:val="0"/>
                              <w:marBottom w:val="0"/>
                              <w:divBdr>
                                <w:top w:val="none" w:sz="0" w:space="0" w:color="auto"/>
                                <w:left w:val="none" w:sz="0" w:space="0" w:color="auto"/>
                                <w:bottom w:val="none" w:sz="0" w:space="0" w:color="auto"/>
                                <w:right w:val="none" w:sz="0" w:space="0" w:color="auto"/>
                              </w:divBdr>
                              <w:divsChild>
                                <w:div w:id="1755130900">
                                  <w:marLeft w:val="0"/>
                                  <w:marRight w:val="0"/>
                                  <w:marTop w:val="0"/>
                                  <w:marBottom w:val="0"/>
                                  <w:divBdr>
                                    <w:top w:val="none" w:sz="0" w:space="0" w:color="auto"/>
                                    <w:left w:val="none" w:sz="0" w:space="0" w:color="auto"/>
                                    <w:bottom w:val="none" w:sz="0" w:space="0" w:color="auto"/>
                                    <w:right w:val="none" w:sz="0" w:space="0" w:color="auto"/>
                                  </w:divBdr>
                                  <w:divsChild>
                                    <w:div w:id="1970013664">
                                      <w:marLeft w:val="0"/>
                                      <w:marRight w:val="0"/>
                                      <w:marTop w:val="0"/>
                                      <w:marBottom w:val="0"/>
                                      <w:divBdr>
                                        <w:top w:val="none" w:sz="0" w:space="0" w:color="auto"/>
                                        <w:left w:val="none" w:sz="0" w:space="0" w:color="auto"/>
                                        <w:bottom w:val="none" w:sz="0" w:space="0" w:color="auto"/>
                                        <w:right w:val="none" w:sz="0" w:space="0" w:color="auto"/>
                                      </w:divBdr>
                                      <w:divsChild>
                                        <w:div w:id="87122937">
                                          <w:marLeft w:val="0"/>
                                          <w:marRight w:val="0"/>
                                          <w:marTop w:val="0"/>
                                          <w:marBottom w:val="0"/>
                                          <w:divBdr>
                                            <w:top w:val="none" w:sz="0" w:space="0" w:color="auto"/>
                                            <w:left w:val="none" w:sz="0" w:space="0" w:color="auto"/>
                                            <w:bottom w:val="none" w:sz="0" w:space="0" w:color="auto"/>
                                            <w:right w:val="none" w:sz="0" w:space="0" w:color="auto"/>
                                          </w:divBdr>
                                          <w:divsChild>
                                            <w:div w:id="1613902988">
                                              <w:marLeft w:val="0"/>
                                              <w:marRight w:val="0"/>
                                              <w:marTop w:val="0"/>
                                              <w:marBottom w:val="0"/>
                                              <w:divBdr>
                                                <w:top w:val="none" w:sz="0" w:space="0" w:color="auto"/>
                                                <w:left w:val="none" w:sz="0" w:space="0" w:color="auto"/>
                                                <w:bottom w:val="none" w:sz="0" w:space="0" w:color="auto"/>
                                                <w:right w:val="none" w:sz="0" w:space="0" w:color="auto"/>
                                              </w:divBdr>
                                              <w:divsChild>
                                                <w:div w:id="1917127243">
                                                  <w:marLeft w:val="0"/>
                                                  <w:marRight w:val="0"/>
                                                  <w:marTop w:val="0"/>
                                                  <w:marBottom w:val="0"/>
                                                  <w:divBdr>
                                                    <w:top w:val="none" w:sz="0" w:space="0" w:color="auto"/>
                                                    <w:left w:val="none" w:sz="0" w:space="0" w:color="auto"/>
                                                    <w:bottom w:val="none" w:sz="0" w:space="0" w:color="auto"/>
                                                    <w:right w:val="none" w:sz="0" w:space="0" w:color="auto"/>
                                                  </w:divBdr>
                                                  <w:divsChild>
                                                    <w:div w:id="136384329">
                                                      <w:marLeft w:val="0"/>
                                                      <w:marRight w:val="0"/>
                                                      <w:marTop w:val="0"/>
                                                      <w:marBottom w:val="0"/>
                                                      <w:divBdr>
                                                        <w:top w:val="none" w:sz="0" w:space="0" w:color="auto"/>
                                                        <w:left w:val="none" w:sz="0" w:space="0" w:color="auto"/>
                                                        <w:bottom w:val="none" w:sz="0" w:space="0" w:color="auto"/>
                                                        <w:right w:val="none" w:sz="0" w:space="0" w:color="auto"/>
                                                      </w:divBdr>
                                                      <w:divsChild>
                                                        <w:div w:id="1116756728">
                                                          <w:marLeft w:val="0"/>
                                                          <w:marRight w:val="0"/>
                                                          <w:marTop w:val="0"/>
                                                          <w:marBottom w:val="0"/>
                                                          <w:divBdr>
                                                            <w:top w:val="none" w:sz="0" w:space="0" w:color="auto"/>
                                                            <w:left w:val="none" w:sz="0" w:space="0" w:color="auto"/>
                                                            <w:bottom w:val="none" w:sz="0" w:space="0" w:color="auto"/>
                                                            <w:right w:val="none" w:sz="0" w:space="0" w:color="auto"/>
                                                          </w:divBdr>
                                                          <w:divsChild>
                                                            <w:div w:id="1678799778">
                                                              <w:marLeft w:val="0"/>
                                                              <w:marRight w:val="0"/>
                                                              <w:marTop w:val="0"/>
                                                              <w:marBottom w:val="0"/>
                                                              <w:divBdr>
                                                                <w:top w:val="none" w:sz="0" w:space="0" w:color="auto"/>
                                                                <w:left w:val="none" w:sz="0" w:space="0" w:color="auto"/>
                                                                <w:bottom w:val="none" w:sz="0" w:space="0" w:color="auto"/>
                                                                <w:right w:val="none" w:sz="0" w:space="0" w:color="auto"/>
                                                              </w:divBdr>
                                                              <w:divsChild>
                                                                <w:div w:id="67387709">
                                                                  <w:marLeft w:val="0"/>
                                                                  <w:marRight w:val="0"/>
                                                                  <w:marTop w:val="0"/>
                                                                  <w:marBottom w:val="0"/>
                                                                  <w:divBdr>
                                                                    <w:top w:val="none" w:sz="0" w:space="0" w:color="auto"/>
                                                                    <w:left w:val="none" w:sz="0" w:space="0" w:color="auto"/>
                                                                    <w:bottom w:val="none" w:sz="0" w:space="0" w:color="auto"/>
                                                                    <w:right w:val="none" w:sz="0" w:space="0" w:color="auto"/>
                                                                  </w:divBdr>
                                                                </w:div>
                                                                <w:div w:id="134829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BA28D-D14B-4E84-817E-F34604688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9</Pages>
  <Words>2605</Words>
  <Characters>14850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Sue's Computer</dc:creator>
  <cp:lastModifiedBy>Sue's Computer</cp:lastModifiedBy>
  <cp:revision>36</cp:revision>
  <cp:lastPrinted>2018-09-19T13:42:00Z</cp:lastPrinted>
  <dcterms:created xsi:type="dcterms:W3CDTF">2018-09-10T12:58:00Z</dcterms:created>
  <dcterms:modified xsi:type="dcterms:W3CDTF">2018-10-11T20:22:00Z</dcterms:modified>
</cp:coreProperties>
</file>